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3279" w:rsidRDefault="004E11E1">
      <w:pPr>
        <w:jc w:val="center"/>
        <w:rPr>
          <w:b/>
          <w:color w:val="FF0000"/>
          <w:sz w:val="48"/>
          <w:szCs w:val="48"/>
        </w:rPr>
      </w:pPr>
      <w:r>
        <w:rPr>
          <w:b/>
          <w:noProof/>
          <w:color w:val="FF000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1123950</wp:posOffset>
                </wp:positionH>
                <wp:positionV relativeFrom="page">
                  <wp:posOffset>1181100</wp:posOffset>
                </wp:positionV>
                <wp:extent cx="5400040" cy="742950"/>
                <wp:effectExtent l="0" t="0" r="0" b="0"/>
                <wp:wrapNone/>
                <wp:docPr id="5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400040" cy="742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363279" w:rsidRDefault="004E11E1">
                            <w:pPr>
                              <w:pStyle w:val="a9"/>
                              <w:spacing w:before="0" w:beforeAutospacing="0" w:after="0" w:afterAutospacing="0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rFonts w:ascii="方正小标宋_GBK" w:eastAsia="方正小标宋_GBK" w:hint="eastAsia"/>
                                <w:b/>
                                <w:bCs/>
                                <w:color w:val="FF0000"/>
                                <w:sz w:val="62"/>
                                <w:szCs w:val="72"/>
                              </w:rPr>
                              <w:t>重庆市黔江区教育发展基金</w:t>
                            </w:r>
                            <w:r>
                              <w:rPr>
                                <w:rFonts w:ascii="方正小标宋_GBK" w:eastAsia="方正小标宋_GBK"/>
                                <w:b/>
                                <w:bCs/>
                                <w:color w:val="FF0000"/>
                                <w:sz w:val="62"/>
                                <w:szCs w:val="72"/>
                              </w:rPr>
                              <w:t>会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left:0;text-align:left;margin-left:88.5pt;margin-top:93pt;width:425.2pt;height:58.5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dbGDAIAANsDAAAOAAAAZHJzL2Uyb0RvYy54bWysU82O0zAQviPxDpbvNGnV8hM1XZVd4LLA&#10;Slu056ntNIHYY2y3SV8A3oATF+77XH2OHbtpWcENcbHimfE33zfzZX7R65btlPMNmpKPRzlnygiU&#10;jdmU/NPq7bOXnPkARkKLRpV8rzy/WDx9Mu9soSZYYyuVYwRifNHZktch2CLLvKiVBj9CqwwlK3Qa&#10;Al3dJpMOOkLXbTbJ8+dZh05ah0J5T9GrY5IvEn5VKRE+VpVXgbUlJ24hnS6d63hmizkUGwe2bsRA&#10;A/6BhYbGUNMz1BUEYFvX/AWlG+HQYxVGAnWGVdUIlTSQmnH+h5rbGqxKWmg43p7H5P8frPiwu3Gs&#10;kSWfcWZA04oOP74fft4ffn1jsziezvqCqm4t1YX+Nfa05iTV22sUXzwzeFmD2ailc9jVCiTRGxPY&#10;EE4iVntLyCm6Un14IxvaxDjCZ4/wj8187LTu3qOkJ7ANmLr1ldNxwDQyRhRol/vz/giRCQrOpnme&#10;TyklKPdiOnk1SwvOoDi9ts6Hdwo1ix8ld+SPhA67ax8iGyhOJQO1yObIK/TrfpjHGuWeSHbkm5L7&#10;r1twigRv9SWSzUhl5VDfkTGXLsmMvCPsqr8DZ4fegVjftCffJALJQHJYA8jPBKRbsuMOWjYjaSc1&#10;Q/FA9oga3xpc0riqJimJcz3yHJSQg5LAwe3Roo/vqer3P7l4AAAA//8DAFBLAwQUAAYACAAAACEA&#10;0u4hzt4AAAAMAQAADwAAAGRycy9kb3ducmV2LnhtbEyPzU7DMBCE70i8g7VI3KhNW5oS4lQIxBVE&#10;+ZG4beNtEhGvo9htwtuzPcFtRjua/abYTL5TRxpiG9jC9cyAIq6Ca7m28P72dLUGFROywy4wWfih&#10;CJvy/KzA3IWRX+m4TbWSEo45WmhS6nOtY9WQxzgLPbHc9mHwmMQOtXYDjlLuOz03ZqU9tiwfGuzp&#10;oaHqe3vwFj6e91+fS/NSP/qbfgyT0exvtbWXF9P9HahEU/oLwwlf0KEUpl04sIuqE59lsiWJWK9E&#10;nBJmni1B7SwszMKALgv9f0T5CwAA//8DAFBLAQItABQABgAIAAAAIQC2gziS/gAAAOEBAAATAAAA&#10;AAAAAAAAAAAAAAAAAABbQ29udGVudF9UeXBlc10ueG1sUEsBAi0AFAAGAAgAAAAhADj9If/WAAAA&#10;lAEAAAsAAAAAAAAAAAAAAAAALwEAAF9yZWxzLy5yZWxzUEsBAi0AFAAGAAgAAAAhADjZ1sYMAgAA&#10;2wMAAA4AAAAAAAAAAAAAAAAALgIAAGRycy9lMm9Eb2MueG1sUEsBAi0AFAAGAAgAAAAhANLuIc7e&#10;AAAADAEAAA8AAAAAAAAAAAAAAAAAZgQAAGRycy9kb3ducmV2LnhtbFBLBQYAAAAABAAEAPMAAABx&#10;BQAAAAA=&#10;" filled="f" stroked="f">
                <o:lock v:ext="edit" shapetype="t"/>
                <v:textbox>
                  <w:txbxContent>
                    <w:p w:rsidR="00363279" w:rsidRDefault="004E11E1">
                      <w:pPr>
                        <w:pStyle w:val="a9"/>
                        <w:spacing w:before="0" w:beforeAutospacing="0" w:after="0" w:afterAutospacing="0"/>
                        <w:jc w:val="center"/>
                        <w:rPr>
                          <w:sz w:val="14"/>
                        </w:rPr>
                      </w:pPr>
                      <w:r>
                        <w:rPr>
                          <w:rFonts w:ascii="方正小标宋_GBK" w:eastAsia="方正小标宋_GBK" w:hint="eastAsia"/>
                          <w:b/>
                          <w:bCs/>
                          <w:color w:val="FF0000"/>
                          <w:sz w:val="62"/>
                          <w:szCs w:val="72"/>
                        </w:rPr>
                        <w:t>重庆市黔江区教育发展基金</w:t>
                      </w:r>
                      <w:r>
                        <w:rPr>
                          <w:rFonts w:ascii="方正小标宋_GBK" w:eastAsia="方正小标宋_GBK"/>
                          <w:b/>
                          <w:bCs/>
                          <w:color w:val="FF0000"/>
                          <w:sz w:val="62"/>
                          <w:szCs w:val="72"/>
                        </w:rPr>
                        <w:t>会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363279" w:rsidRDefault="004E11E1">
      <w:pPr>
        <w:spacing w:line="540" w:lineRule="exact"/>
        <w:jc w:val="center"/>
        <w:rPr>
          <w:rFonts w:eastAsia="方正仿宋_GBK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720090</wp:posOffset>
                </wp:positionH>
                <wp:positionV relativeFrom="page">
                  <wp:posOffset>2025650</wp:posOffset>
                </wp:positionV>
                <wp:extent cx="6120130" cy="0"/>
                <wp:effectExtent l="43815" t="44450" r="46355" b="41275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76200" cmpd="thickThin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EC6F89" id="直接连接符 3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6.7pt,159.5pt" to="538.6pt,15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K7z2wEAAG4DAAAOAAAAZHJzL2Uyb0RvYy54bWysU0uOEzEQ3SNxB8t70p2JFFArnVlkFDYD&#10;RJpwgIrb3W2N7bJsJ51cggsgsYMVS/bchpljUHY+DLBDZFGKXVXP9d6rnl3vjWY76YNCW/PxqORM&#10;WoGNsl3N36+XL15xFiLYBjRaWfODDPx6/vzZbHCVvMIedSM9IxAbqsHVvI/RVUURRC8NhBE6aSnZ&#10;ojcQ6ei7ovEwELrRxVVZTosBfeM8ChkC3d4ck3ye8dtWiviubYOMTNecZos5+hw3KRbzGVSdB9cr&#10;cRoD/mEKA8rSoxeoG4jAtl79BWWU8BiwjSOBpsC2VUJmDsRmXP7B5q4HJzMXEie4i0zh/8GKt7uV&#10;Z6qp+YQzC4Ysevj47ceHz4/fP1F8+PqFTZJIgwsV1S7syieaYm/v3C2K+8AsLnqwnczDrg+OEMap&#10;o/itJR2Co6c2wxtsqAa2EbNi+9abBElasH025nAxRu4jE3Q5HZM6E/JPnHMFVOdG50N8LdGw9Kfm&#10;WtmkGVSwuw0xDQLVuSRdW1wqrbPv2rKh5i+ntEgEbRypEGkP7tf9yc2AWjWpPDUG320W2rMd0C4t&#10;lyX9Mk/KPC3zuLXN8VltTzIk5kcNN9gcVv4sD5ma5zstYNqap+fc/eszmf8EAAD//wMAUEsDBBQA&#10;BgAIAAAAIQBNJOsD4AAAAAwBAAAPAAAAZHJzL2Rvd25yZXYueG1sTI9BT8JAEIXvJv6HzZh4k21B&#10;QEu3xJjUgzEhoAeOS3dsG7qztbuF4q93SEjw+N58efNeuhxsIw7Y+dqRgngUgUAqnKmpVPD1mT88&#10;gfBBk9GNI1RwQg/L7PYm1YlxR1rjYRNKwSHkE62gCqFNpPRFhVb7kWuR+PbtOqsDy66UptNHDreN&#10;HEfRTFpdE3+odIuvFRb7TW8V/JjTx/R9/Zvbt9xtw2rbz8K0V+r+bnhZgAg4hCsM5/pcHTLutHM9&#10;GS8a1vHkkVEFk/iZR52JaD4fg9hdLJml8v+I7A8AAP//AwBQSwECLQAUAAYACAAAACEAtoM4kv4A&#10;AADhAQAAEwAAAAAAAAAAAAAAAAAAAAAAW0NvbnRlbnRfVHlwZXNdLnhtbFBLAQItABQABgAIAAAA&#10;IQA4/SH/1gAAAJQBAAALAAAAAAAAAAAAAAAAAC8BAABfcmVscy8ucmVsc1BLAQItABQABgAIAAAA&#10;IQA+JK7z2wEAAG4DAAAOAAAAAAAAAAAAAAAAAC4CAABkcnMvZTJvRG9jLnhtbFBLAQItABQABgAI&#10;AAAAIQBNJOsD4AAAAAwBAAAPAAAAAAAAAAAAAAAAADUEAABkcnMvZG93bnJldi54bWxQSwUGAAAA&#10;AAQABADzAAAAQgUAAAAA&#10;" strokecolor="red" strokeweight="6pt">
                <v:stroke linestyle="thickThin"/>
                <w10:wrap anchorx="page" anchory="page"/>
              </v:line>
            </w:pict>
          </mc:Fallback>
        </mc:AlternateContent>
      </w:r>
    </w:p>
    <w:p w:rsidR="00363279" w:rsidRDefault="00363279">
      <w:pPr>
        <w:spacing w:line="540" w:lineRule="exact"/>
        <w:jc w:val="center"/>
        <w:rPr>
          <w:rFonts w:eastAsia="方正仿宋_GBK"/>
          <w:sz w:val="32"/>
          <w:szCs w:val="32"/>
        </w:rPr>
      </w:pPr>
    </w:p>
    <w:p w:rsidR="00363279" w:rsidRDefault="00363279">
      <w:pPr>
        <w:spacing w:line="580" w:lineRule="exact"/>
        <w:jc w:val="center"/>
        <w:rPr>
          <w:rFonts w:ascii="方正大标宋简体" w:eastAsia="方正大标宋简体" w:hAnsi="宋体" w:cs="宋体"/>
          <w:bCs/>
          <w:color w:val="000000"/>
          <w:sz w:val="42"/>
          <w:szCs w:val="36"/>
        </w:rPr>
      </w:pPr>
    </w:p>
    <w:p w:rsidR="00363279" w:rsidRDefault="004E11E1">
      <w:pPr>
        <w:spacing w:line="540" w:lineRule="exact"/>
        <w:jc w:val="center"/>
        <w:rPr>
          <w:rFonts w:ascii="方正小标宋_GBK" w:eastAsia="方正小标宋_GBK" w:hAnsi="宋体" w:cs="宋体"/>
          <w:bCs/>
          <w:color w:val="000000"/>
          <w:sz w:val="42"/>
          <w:szCs w:val="36"/>
        </w:rPr>
      </w:pPr>
      <w:r>
        <w:rPr>
          <w:rFonts w:ascii="方正小标宋_GBK" w:eastAsia="方正小标宋_GBK" w:hAnsi="宋体" w:cs="宋体" w:hint="eastAsia"/>
          <w:bCs/>
          <w:color w:val="000000"/>
          <w:sz w:val="42"/>
          <w:szCs w:val="36"/>
        </w:rPr>
        <w:t>重庆市黔江区教育发展基金会</w:t>
      </w:r>
    </w:p>
    <w:p w:rsidR="00363279" w:rsidRDefault="004E11E1">
      <w:pPr>
        <w:spacing w:line="540" w:lineRule="exact"/>
        <w:jc w:val="center"/>
        <w:rPr>
          <w:rFonts w:ascii="方正小标宋_GBK" w:eastAsia="方正小标宋_GBK" w:hAnsi="宋体" w:cs="宋体"/>
          <w:bCs/>
          <w:color w:val="000000"/>
          <w:sz w:val="42"/>
          <w:szCs w:val="36"/>
        </w:rPr>
      </w:pPr>
      <w:r>
        <w:rPr>
          <w:rFonts w:ascii="方正小标宋_GBK" w:eastAsia="方正小标宋_GBK" w:hAnsi="宋体" w:cs="宋体" w:hint="eastAsia"/>
          <w:bCs/>
          <w:color w:val="000000"/>
          <w:sz w:val="42"/>
          <w:szCs w:val="36"/>
        </w:rPr>
        <w:t>202</w:t>
      </w:r>
      <w:r>
        <w:rPr>
          <w:rFonts w:ascii="方正小标宋_GBK" w:eastAsia="方正小标宋_GBK" w:hAnsi="宋体" w:cs="宋体" w:hint="eastAsia"/>
          <w:bCs/>
          <w:color w:val="000000"/>
          <w:sz w:val="42"/>
          <w:szCs w:val="36"/>
        </w:rPr>
        <w:t>5</w:t>
      </w:r>
      <w:r>
        <w:rPr>
          <w:rFonts w:ascii="方正小标宋_GBK" w:eastAsia="方正小标宋_GBK" w:hAnsi="宋体" w:cs="宋体" w:hint="eastAsia"/>
          <w:bCs/>
          <w:color w:val="000000"/>
          <w:sz w:val="42"/>
          <w:szCs w:val="36"/>
        </w:rPr>
        <w:t>年</w:t>
      </w:r>
      <w:r>
        <w:rPr>
          <w:rFonts w:ascii="方正小标宋_GBK" w:eastAsia="方正小标宋_GBK" w:hAnsi="宋体" w:cs="宋体" w:hint="eastAsia"/>
          <w:bCs/>
          <w:color w:val="000000"/>
          <w:sz w:val="42"/>
          <w:szCs w:val="36"/>
        </w:rPr>
        <w:t>困难</w:t>
      </w:r>
      <w:r>
        <w:rPr>
          <w:rFonts w:ascii="方正小标宋_GBK" w:eastAsia="方正小标宋_GBK" w:hAnsi="宋体" w:cs="宋体" w:hint="eastAsia"/>
          <w:bCs/>
          <w:color w:val="000000"/>
          <w:sz w:val="42"/>
          <w:szCs w:val="36"/>
        </w:rPr>
        <w:t>家庭大学新生资助公益活动</w:t>
      </w:r>
    </w:p>
    <w:p w:rsidR="00363279" w:rsidRDefault="004E11E1">
      <w:pPr>
        <w:spacing w:line="540" w:lineRule="exact"/>
        <w:jc w:val="center"/>
        <w:rPr>
          <w:rFonts w:ascii="方正小标宋_GBK" w:eastAsia="方正小标宋_GBK" w:cs="宋体"/>
          <w:bCs/>
          <w:color w:val="000000"/>
          <w:sz w:val="42"/>
          <w:szCs w:val="36"/>
        </w:rPr>
      </w:pPr>
      <w:r>
        <w:rPr>
          <w:rFonts w:ascii="方正小标宋_GBK" w:eastAsia="方正小标宋_GBK" w:hAnsi="宋体" w:cs="宋体" w:hint="eastAsia"/>
          <w:bCs/>
          <w:color w:val="000000"/>
          <w:sz w:val="42"/>
          <w:szCs w:val="36"/>
        </w:rPr>
        <w:t>方</w:t>
      </w:r>
      <w:r>
        <w:rPr>
          <w:rFonts w:ascii="方正小标宋_GBK" w:eastAsia="方正小标宋_GBK" w:hAnsi="宋体" w:cs="宋体" w:hint="eastAsia"/>
          <w:bCs/>
          <w:color w:val="000000"/>
          <w:sz w:val="42"/>
          <w:szCs w:val="36"/>
        </w:rPr>
        <w:t xml:space="preserve"> </w:t>
      </w:r>
      <w:r>
        <w:rPr>
          <w:rFonts w:ascii="方正小标宋_GBK" w:eastAsia="方正小标宋_GBK" w:hAnsi="宋体" w:cs="宋体" w:hint="eastAsia"/>
          <w:bCs/>
          <w:color w:val="000000"/>
          <w:sz w:val="42"/>
          <w:szCs w:val="36"/>
        </w:rPr>
        <w:t>案</w:t>
      </w:r>
    </w:p>
    <w:p w:rsidR="00363279" w:rsidRDefault="00363279">
      <w:pPr>
        <w:spacing w:line="540" w:lineRule="exact"/>
        <w:ind w:firstLineChars="200" w:firstLine="640"/>
        <w:jc w:val="center"/>
        <w:rPr>
          <w:rFonts w:ascii="??_GB2312" w:hAnsi="??_GB2312" w:cs="??_GB2312"/>
          <w:color w:val="000000"/>
          <w:sz w:val="32"/>
          <w:szCs w:val="32"/>
        </w:rPr>
      </w:pPr>
    </w:p>
    <w:p w:rsidR="00363279" w:rsidRDefault="004E11E1">
      <w:pPr>
        <w:spacing w:line="500" w:lineRule="exact"/>
        <w:ind w:firstLineChars="200" w:firstLine="640"/>
        <w:rPr>
          <w:rFonts w:ascii="方正仿宋_GBK" w:eastAsia="方正仿宋_GBK" w:hAnsi="仿宋_GB2312" w:cs="仿宋_GB2312"/>
          <w:color w:val="000000"/>
          <w:sz w:val="32"/>
          <w:szCs w:val="32"/>
        </w:rPr>
      </w:pPr>
      <w:r>
        <w:rPr>
          <w:rFonts w:ascii="方正仿宋_GBK" w:eastAsia="方正仿宋_GBK" w:hAnsi="仿宋_GB2312" w:cs="仿宋_GB2312" w:hint="eastAsia"/>
          <w:sz w:val="32"/>
          <w:szCs w:val="32"/>
        </w:rPr>
        <w:t>为深入贯彻党的二十大精神，全面践行习近平新时代中国特色社会主义思想，积极响应乡村振兴战略的号召</w:t>
      </w:r>
      <w:r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，助力家庭困难学生顺利完成学业。</w:t>
      </w:r>
      <w:r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经重庆市黔江区教育发展基金会理事会研究，决定</w:t>
      </w:r>
      <w:r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利用</w:t>
      </w:r>
      <w:r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黔江区中信奖助学金项目</w:t>
      </w:r>
      <w:r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资金</w:t>
      </w:r>
      <w:r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开展</w:t>
      </w:r>
      <w:r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202</w:t>
      </w:r>
      <w:r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5</w:t>
      </w:r>
      <w:r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年</w:t>
      </w:r>
      <w:r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困难</w:t>
      </w:r>
      <w:r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家庭大学新生资助公益活动。</w:t>
      </w:r>
    </w:p>
    <w:p w:rsidR="00363279" w:rsidRDefault="004E11E1">
      <w:pPr>
        <w:spacing w:line="500" w:lineRule="exact"/>
        <w:ind w:firstLineChars="200" w:firstLine="640"/>
        <w:rPr>
          <w:rFonts w:ascii="黑体" w:eastAsia="黑体" w:hAnsi="仿宋_GB2312" w:cs="仿宋_GB2312"/>
          <w:color w:val="000000"/>
          <w:sz w:val="32"/>
          <w:szCs w:val="32"/>
        </w:rPr>
      </w:pPr>
      <w:r>
        <w:rPr>
          <w:rFonts w:ascii="黑体" w:eastAsia="黑体" w:hAnsi="仿宋_GB2312" w:cs="仿宋_GB2312" w:hint="eastAsia"/>
          <w:color w:val="000000"/>
          <w:sz w:val="32"/>
          <w:szCs w:val="32"/>
        </w:rPr>
        <w:t>一、资助对象</w:t>
      </w:r>
    </w:p>
    <w:p w:rsidR="00363279" w:rsidRDefault="004E11E1">
      <w:pPr>
        <w:spacing w:line="500" w:lineRule="exact"/>
        <w:ind w:firstLineChars="200" w:firstLine="640"/>
        <w:rPr>
          <w:rFonts w:ascii="方正仿宋_GBK" w:eastAsia="方正仿宋_GBK" w:hAnsi="仿宋_GB2312" w:cs="仿宋_GB2312"/>
          <w:sz w:val="32"/>
          <w:szCs w:val="32"/>
        </w:rPr>
      </w:pPr>
      <w:r>
        <w:rPr>
          <w:rFonts w:eastAsia="方正仿宋_GBK"/>
          <w:sz w:val="32"/>
          <w:szCs w:val="32"/>
        </w:rPr>
        <w:t>黔江籍</w:t>
      </w:r>
      <w:r>
        <w:rPr>
          <w:rFonts w:eastAsia="方正仿宋_GBK" w:hint="eastAsia"/>
          <w:sz w:val="32"/>
          <w:szCs w:val="32"/>
        </w:rPr>
        <w:t>（</w:t>
      </w:r>
      <w:r>
        <w:rPr>
          <w:rFonts w:eastAsia="方正仿宋_GBK" w:hint="eastAsia"/>
          <w:sz w:val="32"/>
          <w:szCs w:val="32"/>
        </w:rPr>
        <w:t>户籍为黔江籍，且黔江区内高中毕业</w:t>
      </w:r>
      <w:r>
        <w:rPr>
          <w:rFonts w:eastAsia="方正仿宋_GBK" w:hint="eastAsia"/>
          <w:sz w:val="32"/>
          <w:szCs w:val="32"/>
        </w:rPr>
        <w:t>）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2025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年大</w:t>
      </w:r>
      <w:r>
        <w:rPr>
          <w:rFonts w:eastAsia="方正仿宋_GBK"/>
          <w:sz w:val="32"/>
          <w:szCs w:val="32"/>
        </w:rPr>
        <w:t>学一年级特别困难新生（含春季高考）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。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自考、成人高考除外。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资助对象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需要提供相关材料，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所交材料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由重庆市黔江区教育发展基金会组织专人实地走访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查看后确定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。享受其他部门资助政策保障的不纳入本次资助范围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，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如：低保、特困人员享受民政局提供的惠民济困保；残疾学生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享受残联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的资助；建档职工子女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享受单位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工会的资助等。</w:t>
      </w:r>
    </w:p>
    <w:p w:rsidR="00363279" w:rsidRDefault="004E11E1">
      <w:pPr>
        <w:spacing w:line="500" w:lineRule="exact"/>
        <w:ind w:left="630"/>
        <w:rPr>
          <w:rFonts w:ascii="黑体" w:eastAsia="黑体" w:hAnsi="仿宋_GB2312" w:cs="仿宋_GB2312"/>
          <w:color w:val="000000"/>
          <w:sz w:val="32"/>
          <w:szCs w:val="32"/>
        </w:rPr>
      </w:pPr>
      <w:r>
        <w:rPr>
          <w:rFonts w:ascii="黑体" w:eastAsia="黑体" w:hAnsi="仿宋_GB2312" w:cs="仿宋_GB2312" w:hint="eastAsia"/>
          <w:color w:val="000000"/>
          <w:sz w:val="32"/>
          <w:szCs w:val="32"/>
        </w:rPr>
        <w:t>二、受助标准</w:t>
      </w:r>
    </w:p>
    <w:p w:rsidR="00363279" w:rsidRDefault="004E11E1">
      <w:pPr>
        <w:spacing w:line="500" w:lineRule="exact"/>
        <w:ind w:firstLineChars="300" w:firstLine="630"/>
        <w:rPr>
          <w:rFonts w:ascii="方正仿宋_GBK" w:eastAsia="方正仿宋_GBK" w:hAnsi="仿宋_GB2312" w:cs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853440</wp:posOffset>
                </wp:positionH>
                <wp:positionV relativeFrom="page">
                  <wp:posOffset>9798050</wp:posOffset>
                </wp:positionV>
                <wp:extent cx="6120130" cy="0"/>
                <wp:effectExtent l="0" t="38100" r="52070" b="38100"/>
                <wp:wrapNone/>
                <wp:docPr id="6" name="直接连接符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76200" cmpd="thinThick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B3BF2F" id="直接连接符 6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7.2pt,771.5pt" to="549.1pt,77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zZm2wEAAG4DAAAOAAAAZHJzL2Uyb0RvYy54bWysU82O0zAQviPxDpbvNOkiBRQ13UNX5bJA&#10;pS0PMHWcxFrbY9lu074EL4DEDU4cufM2LI/B2P1hgRsih1HGM/N5vm/Gs+u90WwnfVBoGz6dlJxJ&#10;K7BVtm/4u/Xy2UvOQgTbgkYrG36QgV/Pnz6Zja6WVzigbqVnBGJDPbqGDzG6uiiCGKSBMEEnLQU7&#10;9AYiub4vWg8joRtdXJVlVYzoW+dRyBDo9OYY5POM33VSxLddF2RkuuHUW8zWZ7tJtpjPoO49uEGJ&#10;UxvwD10YUJYuvUDdQAS29eovKKOEx4BdnAg0BXadEjJzIDbT8g82dwM4mbmQOMFdZAr/D1a82a08&#10;U23DK84sGBrRw4ev399/+vHtI9mHL59ZlUQaXagpd2FXPtEUe3vnblHcB2ZxMYDtZW52fXCEME0V&#10;xW8lyQmOrtqMr7GlHNhGzIrtO28SJGnB9nkwh8tg5D4yQYfVlNR5TvMT51gB9bnQ+RBfSTQs/TRc&#10;K5s0gxp2tyGmRqA+p6Rji0uldZ67tmxs+IuKFomgjSMV4qDsmnbhPkME1KpN6akw+H6z0J7tgHZp&#10;uSzpyzwp8jjN49a2x2u1PcmQmB813GB7WPmzPDTU3N9pAdPWPPZz9a9nMv8JAAD//wMAUEsDBBQA&#10;BgAIAAAAIQAsOJW63QAAAA4BAAAPAAAAZHJzL2Rvd25yZXYueG1sTI8xT8MwEIV3JP6DdUhs1KFN&#10;oYQ4FVRi7EBgYXPjI4mwz8Z228Cv5zog2O7dPb37Xr2enBUHjGn0pOB6VoBA6rwZqVfw+vJ0tQKR&#10;siajrSdU8IUJ1s35Wa0r44/0jIc294JDKFVawZBzqKRM3YBOp5kPSHx799HpzDL20kR95HBn5bwo&#10;bqTTI/GHQQfcDNh9tHunYGm/WwobCo/dZx+2Mppw+7ZV6vJiergHkXHKf2Y44TM6NMy083sySVjW&#10;i7JkKw/LcsGtTpbibjUHsfvdyaaW/2s0PwAAAP//AwBQSwECLQAUAAYACAAAACEAtoM4kv4AAADh&#10;AQAAEwAAAAAAAAAAAAAAAAAAAAAAW0NvbnRlbnRfVHlwZXNdLnhtbFBLAQItABQABgAIAAAAIQA4&#10;/SH/1gAAAJQBAAALAAAAAAAAAAAAAAAAAC8BAABfcmVscy8ucmVsc1BLAQItABQABgAIAAAAIQDv&#10;zzZm2wEAAG4DAAAOAAAAAAAAAAAAAAAAAC4CAABkcnMvZTJvRG9jLnhtbFBLAQItABQABgAIAAAA&#10;IQAsOJW63QAAAA4BAAAPAAAAAAAAAAAAAAAAADUEAABkcnMvZG93bnJldi54bWxQSwUGAAAAAAQA&#10;BADzAAAAPwUAAAAA&#10;" strokecolor="red" strokeweight="6pt">
                <v:stroke linestyle="thinThick"/>
                <w10:wrap anchorx="page" anchory="page"/>
              </v:line>
            </w:pict>
          </mc:Fallback>
        </mc:AlternateContent>
      </w:r>
      <w:r>
        <w:rPr>
          <w:rFonts w:ascii="方正仿宋_GBK" w:eastAsia="方正仿宋_GBK" w:hAnsi="仿宋_GB2312" w:cs="仿宋_GB2312" w:hint="eastAsia"/>
          <w:sz w:val="32"/>
          <w:szCs w:val="32"/>
        </w:rPr>
        <w:t>拟发放资助金额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约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30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万元，资助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1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0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0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人，标准为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3000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元</w:t>
      </w:r>
      <w:r>
        <w:rPr>
          <w:rFonts w:ascii="方正仿宋_GBK" w:eastAsia="方正仿宋_GBK" w:hAnsi="仿宋_GB2312" w:cs="仿宋_GB2312"/>
          <w:sz w:val="32"/>
          <w:szCs w:val="32"/>
        </w:rPr>
        <w:t>/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人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，最终以实际审核人数为准。</w:t>
      </w:r>
    </w:p>
    <w:p w:rsidR="00363279" w:rsidRDefault="004E11E1">
      <w:pPr>
        <w:spacing w:line="500" w:lineRule="exact"/>
        <w:ind w:left="630"/>
        <w:rPr>
          <w:rFonts w:ascii="黑体" w:eastAsia="黑体" w:hAnsi="仿宋_GB2312" w:cs="仿宋_GB2312"/>
          <w:color w:val="000000"/>
          <w:sz w:val="32"/>
          <w:szCs w:val="32"/>
        </w:rPr>
      </w:pPr>
      <w:r>
        <w:rPr>
          <w:rFonts w:ascii="黑体" w:eastAsia="黑体" w:hAnsi="仿宋_GB2312" w:cs="仿宋_GB2312" w:hint="eastAsia"/>
          <w:color w:val="000000"/>
          <w:sz w:val="32"/>
          <w:szCs w:val="32"/>
        </w:rPr>
        <w:t>三、活动程序</w:t>
      </w:r>
    </w:p>
    <w:p w:rsidR="00363279" w:rsidRDefault="004E11E1">
      <w:pPr>
        <w:spacing w:line="500" w:lineRule="exact"/>
        <w:ind w:firstLineChars="200" w:firstLine="640"/>
        <w:rPr>
          <w:rFonts w:ascii="方正仿宋_GBK" w:eastAsia="方正仿宋_GBK" w:hAnsi="仿宋_GB2312" w:cs="仿宋_GB2312"/>
          <w:sz w:val="32"/>
          <w:szCs w:val="32"/>
        </w:rPr>
      </w:pPr>
      <w:r>
        <w:rPr>
          <w:rFonts w:ascii="方正仿宋_GBK" w:eastAsia="方正仿宋_GBK" w:hAnsi="仿宋_GB2312" w:cs="仿宋_GB2312" w:hint="eastAsia"/>
          <w:sz w:val="32"/>
          <w:szCs w:val="32"/>
        </w:rPr>
        <w:t>7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月下旬，印发资助方案并广泛宣传。</w:t>
      </w:r>
    </w:p>
    <w:p w:rsidR="00363279" w:rsidRDefault="004E11E1">
      <w:pPr>
        <w:spacing w:line="500" w:lineRule="exact"/>
        <w:ind w:firstLineChars="200" w:firstLine="640"/>
        <w:rPr>
          <w:rFonts w:ascii="方正仿宋_GBK" w:eastAsia="方正仿宋_GBK" w:hAnsi="仿宋_GB2312" w:cs="仿宋_GB2312"/>
          <w:sz w:val="32"/>
          <w:szCs w:val="32"/>
        </w:rPr>
      </w:pPr>
      <w:r>
        <w:rPr>
          <w:rFonts w:ascii="方正仿宋_GBK" w:eastAsia="方正仿宋_GBK" w:hAnsi="仿宋_GB2312" w:cs="仿宋_GB2312" w:hint="eastAsia"/>
          <w:sz w:val="32"/>
          <w:szCs w:val="32"/>
        </w:rPr>
        <w:lastRenderedPageBreak/>
        <w:t>8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月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1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1</w:t>
      </w:r>
      <w:r>
        <w:rPr>
          <w:rFonts w:ascii="方正仿宋_GBK" w:eastAsia="方正仿宋_GBK" w:hAnsi="仿宋_GB2312" w:cs="仿宋_GB2312"/>
          <w:sz w:val="32"/>
          <w:szCs w:val="32"/>
        </w:rPr>
        <w:t>—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1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5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日，申请人填写《资助申请表》并携带相关印证资料交至重庆市黔江区教育发展基金会办公室（正阳行政审批中心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3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号楼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3302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室，每天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9:00</w:t>
      </w:r>
      <w:r>
        <w:rPr>
          <w:rFonts w:ascii="方正仿宋_GBK" w:eastAsia="方正仿宋_GBK" w:hAnsi="仿宋_GB2312" w:cs="仿宋_GB2312"/>
          <w:sz w:val="32"/>
          <w:szCs w:val="32"/>
        </w:rPr>
        <w:t>—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17:00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），逾期不再受理。</w:t>
      </w:r>
    </w:p>
    <w:p w:rsidR="00363279" w:rsidRDefault="004E11E1">
      <w:pPr>
        <w:spacing w:line="500" w:lineRule="exact"/>
        <w:ind w:firstLineChars="200" w:firstLine="640"/>
        <w:rPr>
          <w:rFonts w:ascii="方正仿宋_GBK" w:eastAsia="方正仿宋_GBK" w:hAnsi="仿宋_GB2312" w:cs="仿宋_GB2312"/>
          <w:sz w:val="32"/>
          <w:szCs w:val="32"/>
        </w:rPr>
      </w:pPr>
      <w:r>
        <w:rPr>
          <w:rFonts w:ascii="方正仿宋_GBK" w:eastAsia="方正仿宋_GBK" w:hAnsi="仿宋_GB2312" w:cs="仿宋_GB2312" w:hint="eastAsia"/>
          <w:sz w:val="32"/>
          <w:szCs w:val="32"/>
        </w:rPr>
        <w:t>8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月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16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—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30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日（周末休息）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，审核资助名单及资料，并与相关部门进行信息比对，公示拟资助学生名单。</w:t>
      </w:r>
    </w:p>
    <w:p w:rsidR="00363279" w:rsidRDefault="004E11E1">
      <w:pPr>
        <w:spacing w:line="500" w:lineRule="exact"/>
        <w:ind w:firstLineChars="200" w:firstLine="640"/>
        <w:rPr>
          <w:rFonts w:ascii="方正仿宋_GBK" w:eastAsia="方正仿宋_GBK" w:hAnsi="仿宋_GB2312" w:cs="仿宋_GB2312"/>
          <w:sz w:val="32"/>
          <w:szCs w:val="32"/>
        </w:rPr>
      </w:pPr>
      <w:r>
        <w:rPr>
          <w:rFonts w:ascii="方正仿宋_GBK" w:eastAsia="方正仿宋_GBK" w:hAnsi="仿宋_GB2312" w:cs="仿宋_GB2312" w:hint="eastAsia"/>
          <w:sz w:val="32"/>
          <w:szCs w:val="32"/>
        </w:rPr>
        <w:t>9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月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10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日左右，经公示无异议后，发放资助金。</w:t>
      </w:r>
    </w:p>
    <w:p w:rsidR="00363279" w:rsidRDefault="004E11E1">
      <w:pPr>
        <w:spacing w:line="500" w:lineRule="exact"/>
        <w:ind w:firstLine="600"/>
        <w:rPr>
          <w:rFonts w:ascii="黑体" w:eastAsia="黑体" w:hAnsi="仿宋_GB2312" w:cs="仿宋_GB2312"/>
          <w:color w:val="000000"/>
          <w:sz w:val="32"/>
          <w:szCs w:val="32"/>
        </w:rPr>
      </w:pPr>
      <w:r>
        <w:rPr>
          <w:rFonts w:ascii="黑体" w:eastAsia="黑体" w:hAnsi="仿宋_GB2312" w:cs="仿宋_GB2312" w:hint="eastAsia"/>
          <w:color w:val="000000"/>
          <w:sz w:val="32"/>
          <w:szCs w:val="32"/>
        </w:rPr>
        <w:t>四、活动要求</w:t>
      </w:r>
      <w:r>
        <w:rPr>
          <w:rFonts w:ascii="黑体" w:eastAsia="黑体" w:hAnsi="仿宋_GB2312" w:cs="仿宋_GB2312"/>
          <w:color w:val="000000"/>
          <w:sz w:val="32"/>
          <w:szCs w:val="32"/>
        </w:rPr>
        <w:t xml:space="preserve"> </w:t>
      </w:r>
    </w:p>
    <w:p w:rsidR="00363279" w:rsidRDefault="004E11E1">
      <w:pPr>
        <w:spacing w:line="500" w:lineRule="exact"/>
        <w:ind w:firstLineChars="200" w:firstLine="640"/>
        <w:rPr>
          <w:rFonts w:ascii="方正仿宋_GBK" w:eastAsia="方正仿宋_GBK" w:hAnsi="仿宋_GB2312" w:cs="仿宋_GB2312"/>
          <w:sz w:val="32"/>
          <w:szCs w:val="32"/>
        </w:rPr>
      </w:pPr>
      <w:r>
        <w:rPr>
          <w:rFonts w:ascii="方正仿宋_GBK" w:eastAsia="方正仿宋_GBK" w:hAnsi="仿宋_GB2312" w:cs="仿宋_GB2312"/>
          <w:sz w:val="32"/>
          <w:szCs w:val="32"/>
        </w:rPr>
        <w:t>1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.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严格申报程序。只接受学生本人或其法定监护人申报，并对材料的真实性负责，资料不完整、不规范的不予受理。</w:t>
      </w:r>
    </w:p>
    <w:p w:rsidR="00363279" w:rsidRDefault="004E11E1">
      <w:pPr>
        <w:spacing w:line="500" w:lineRule="exact"/>
        <w:ind w:firstLineChars="200" w:firstLine="640"/>
        <w:rPr>
          <w:rFonts w:ascii="方正仿宋_GBK" w:eastAsia="方正仿宋_GBK" w:hAnsi="仿宋_GB2312" w:cs="仿宋_GB2312"/>
          <w:sz w:val="32"/>
          <w:szCs w:val="32"/>
        </w:rPr>
      </w:pPr>
      <w:r>
        <w:rPr>
          <w:rFonts w:ascii="方正仿宋_GBK" w:eastAsia="方正仿宋_GBK" w:hAnsi="仿宋_GB2312" w:cs="仿宋_GB2312" w:hint="eastAsia"/>
          <w:sz w:val="32"/>
          <w:szCs w:val="32"/>
        </w:rPr>
        <w:t>报送材料要求：①填写详细的《资助申请表》（见附件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，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申请表必须手写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）；②家庭户口簿验原件交复印件；③家庭经济困难佐证材料（如重大疾病医疗证明、重大灾害证明等，监测户需有户籍地乡、镇、街道出具的相关证明）；④大学录取通知书验原件交复印件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；⑤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申请人填报的银行卡必须是在农业银行开户的银行卡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。</w:t>
      </w:r>
    </w:p>
    <w:p w:rsidR="00363279" w:rsidRDefault="004E11E1">
      <w:pPr>
        <w:spacing w:line="500" w:lineRule="exact"/>
        <w:ind w:firstLineChars="200" w:firstLine="640"/>
        <w:rPr>
          <w:rFonts w:ascii="方正仿宋_GBK" w:eastAsia="方正仿宋_GBK" w:hAnsi="仿宋_GB2312" w:cs="仿宋_GB2312"/>
          <w:sz w:val="32"/>
          <w:szCs w:val="32"/>
        </w:rPr>
      </w:pPr>
      <w:r>
        <w:rPr>
          <w:rFonts w:ascii="方正仿宋_GBK" w:eastAsia="方正仿宋_GBK" w:hAnsi="仿宋_GB2312" w:cs="仿宋_GB2312" w:hint="eastAsia"/>
          <w:sz w:val="32"/>
          <w:szCs w:val="32"/>
        </w:rPr>
        <w:t>2.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加强信息公开。资</w:t>
      </w:r>
      <w:bookmarkStart w:id="0" w:name="_GoBack"/>
      <w:bookmarkEnd w:id="0"/>
      <w:r>
        <w:rPr>
          <w:rFonts w:ascii="方正仿宋_GBK" w:eastAsia="方正仿宋_GBK" w:hAnsi="仿宋_GB2312" w:cs="仿宋_GB2312" w:hint="eastAsia"/>
          <w:sz w:val="32"/>
          <w:szCs w:val="32"/>
        </w:rPr>
        <w:t>助前，公示资助名单；资助后及时公布资助情况，建立受助学生档案。</w:t>
      </w:r>
    </w:p>
    <w:p w:rsidR="00363279" w:rsidRDefault="004E11E1">
      <w:pPr>
        <w:spacing w:line="500" w:lineRule="exact"/>
        <w:ind w:firstLineChars="200" w:firstLine="640"/>
        <w:rPr>
          <w:rFonts w:ascii="方正仿宋_GBK" w:eastAsia="方正仿宋_GBK" w:hAnsi="仿宋_GB2312" w:cs="仿宋_GB2312"/>
          <w:sz w:val="32"/>
          <w:szCs w:val="32"/>
        </w:rPr>
      </w:pPr>
      <w:r>
        <w:rPr>
          <w:rFonts w:ascii="方正仿宋_GBK" w:eastAsia="方正仿宋_GBK" w:hAnsi="仿宋_GB2312" w:cs="仿宋_GB2312" w:hint="eastAsia"/>
          <w:sz w:val="32"/>
          <w:szCs w:val="32"/>
        </w:rPr>
        <w:t>3.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强化舆论宣传。通过各类媒体进行宣传报道，争取更多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社会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资源，凝聚教育合力。</w:t>
      </w:r>
    </w:p>
    <w:p w:rsidR="00363279" w:rsidRDefault="004E11E1">
      <w:pPr>
        <w:spacing w:line="500" w:lineRule="exact"/>
        <w:ind w:firstLineChars="200" w:firstLine="640"/>
        <w:rPr>
          <w:rFonts w:ascii="方正仿宋_GBK" w:eastAsia="方正仿宋_GBK" w:hAnsi="仿宋_GB2312" w:cs="仿宋_GB2312"/>
          <w:sz w:val="32"/>
          <w:szCs w:val="32"/>
        </w:rPr>
      </w:pPr>
      <w:r>
        <w:rPr>
          <w:rFonts w:ascii="方正仿宋_GBK" w:eastAsia="方正仿宋_GBK" w:hAnsi="仿宋_GB2312" w:cs="仿宋_GB2312" w:hint="eastAsia"/>
          <w:sz w:val="32"/>
          <w:szCs w:val="32"/>
        </w:rPr>
        <w:t>咨询电话：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023-79222280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。</w:t>
      </w:r>
    </w:p>
    <w:p w:rsidR="00363279" w:rsidRDefault="00363279">
      <w:pPr>
        <w:spacing w:line="540" w:lineRule="exact"/>
        <w:ind w:firstLineChars="200" w:firstLine="640"/>
        <w:jc w:val="left"/>
        <w:rPr>
          <w:rFonts w:ascii="方正仿宋_GBK" w:eastAsia="方正仿宋_GBK" w:hAnsi="仿宋_GB2312" w:cs="仿宋_GB2312"/>
          <w:sz w:val="32"/>
          <w:szCs w:val="32"/>
        </w:rPr>
      </w:pPr>
    </w:p>
    <w:p w:rsidR="00363279" w:rsidRDefault="004E11E1">
      <w:pPr>
        <w:spacing w:line="540" w:lineRule="exact"/>
        <w:ind w:firstLineChars="200" w:firstLine="640"/>
        <w:jc w:val="left"/>
        <w:rPr>
          <w:rFonts w:ascii="方正仿宋_GBK" w:eastAsia="方正仿宋_GBK" w:hAnsi="仿宋_GB2312" w:cs="仿宋_GB2312"/>
          <w:sz w:val="32"/>
          <w:szCs w:val="32"/>
        </w:rPr>
      </w:pPr>
      <w:r>
        <w:rPr>
          <w:rFonts w:ascii="方正仿宋_GBK" w:eastAsia="方正仿宋_GBK" w:hAnsi="仿宋_GB2312" w:cs="仿宋_GB2312" w:hint="eastAsia"/>
          <w:sz w:val="32"/>
          <w:szCs w:val="32"/>
        </w:rPr>
        <w:t>附件：重庆市黔江区教育发展基金会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202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5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年资助申请表</w:t>
      </w:r>
    </w:p>
    <w:p w:rsidR="00363279" w:rsidRDefault="004E11E1">
      <w:pPr>
        <w:spacing w:line="540" w:lineRule="exact"/>
        <w:jc w:val="center"/>
        <w:rPr>
          <w:rFonts w:ascii="宋体" w:cs="宋体"/>
          <w:b/>
          <w:color w:val="000000"/>
          <w:sz w:val="36"/>
          <w:szCs w:val="36"/>
        </w:rPr>
      </w:pPr>
      <w:r>
        <w:rPr>
          <w:rFonts w:ascii="方正仿宋_GBK" w:eastAsia="方正仿宋_GBK" w:hAnsi="仿宋_GB2312" w:cs="仿宋_GB2312" w:hint="eastAsia"/>
          <w:sz w:val="32"/>
          <w:szCs w:val="32"/>
        </w:rPr>
        <w:t xml:space="preserve">  </w:t>
      </w:r>
    </w:p>
    <w:p w:rsidR="00363279" w:rsidRDefault="004E11E1">
      <w:pPr>
        <w:spacing w:line="540" w:lineRule="exact"/>
        <w:ind w:firstLineChars="1400" w:firstLine="4480"/>
        <w:rPr>
          <w:rFonts w:ascii="方正仿宋_GBK" w:eastAsia="方正仿宋_GBK" w:hAnsi="仿宋_GB2312" w:cs="仿宋_GB2312"/>
          <w:sz w:val="32"/>
          <w:szCs w:val="32"/>
        </w:rPr>
      </w:pPr>
      <w:r>
        <w:rPr>
          <w:rFonts w:ascii="方正仿宋_GBK" w:eastAsia="方正仿宋_GBK" w:hAnsi="仿宋_GB2312" w:cs="仿宋_GB2312" w:hint="eastAsia"/>
          <w:sz w:val="32"/>
          <w:szCs w:val="32"/>
        </w:rPr>
        <w:t>重庆市黔江区教育发展基金会</w:t>
      </w:r>
    </w:p>
    <w:p w:rsidR="00363279" w:rsidRDefault="004E11E1">
      <w:pPr>
        <w:spacing w:line="540" w:lineRule="exact"/>
        <w:ind w:firstLineChars="1650" w:firstLine="5280"/>
        <w:rPr>
          <w:rFonts w:ascii="方正仿宋_GBK" w:eastAsia="方正仿宋_GBK" w:hAnsi="仿宋_GB2312" w:cs="仿宋_GB2312"/>
          <w:sz w:val="32"/>
          <w:szCs w:val="32"/>
        </w:rPr>
      </w:pPr>
      <w:r>
        <w:rPr>
          <w:rFonts w:ascii="方正仿宋_GBK" w:eastAsia="方正仿宋_GBK" w:hAnsi="仿宋_GB2312" w:cs="仿宋_GB2312" w:hint="eastAsia"/>
          <w:sz w:val="32"/>
          <w:szCs w:val="32"/>
        </w:rPr>
        <w:t>202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5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年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7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月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3</w:t>
      </w:r>
      <w:r>
        <w:rPr>
          <w:rFonts w:ascii="方正仿宋_GBK" w:eastAsia="方正仿宋_GBK" w:hAnsi="仿宋_GB2312" w:cs="仿宋_GB2312" w:hint="eastAsia"/>
          <w:sz w:val="32"/>
          <w:szCs w:val="32"/>
        </w:rPr>
        <w:t>日</w:t>
      </w:r>
    </w:p>
    <w:p w:rsidR="00363279" w:rsidRDefault="00363279">
      <w:pPr>
        <w:spacing w:afterLines="50" w:after="120" w:line="560" w:lineRule="exact"/>
        <w:rPr>
          <w:rFonts w:ascii="方正黑体_GBK" w:eastAsia="方正黑体_GBK" w:hAnsi="宋体" w:cs="宋体"/>
          <w:bCs/>
          <w:color w:val="000000"/>
          <w:sz w:val="28"/>
          <w:szCs w:val="28"/>
        </w:rPr>
      </w:pPr>
    </w:p>
    <w:p w:rsidR="00363279" w:rsidRDefault="004E11E1">
      <w:pPr>
        <w:spacing w:afterLines="50" w:after="120" w:line="560" w:lineRule="exact"/>
        <w:rPr>
          <w:rFonts w:ascii="方正黑体_GBK" w:eastAsia="方正黑体_GBK" w:hAnsi="??_GB2312" w:cs="??_GB2312"/>
          <w:bCs/>
          <w:color w:val="000000"/>
          <w:sz w:val="28"/>
          <w:szCs w:val="28"/>
        </w:rPr>
      </w:pPr>
      <w:r>
        <w:rPr>
          <w:rFonts w:ascii="方正黑体_GBK" w:eastAsia="方正黑体_GBK" w:hAnsi="宋体" w:cs="宋体" w:hint="eastAsia"/>
          <w:bCs/>
          <w:color w:val="000000"/>
          <w:sz w:val="28"/>
          <w:szCs w:val="28"/>
        </w:rPr>
        <w:lastRenderedPageBreak/>
        <w:t>附件：</w:t>
      </w:r>
    </w:p>
    <w:tbl>
      <w:tblPr>
        <w:tblpPr w:leftFromText="180" w:rightFromText="180" w:vertAnchor="text" w:horzAnchor="page" w:tblpX="1425" w:tblpY="595"/>
        <w:tblOverlap w:val="never"/>
        <w:tblW w:w="9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0"/>
        <w:gridCol w:w="295"/>
        <w:gridCol w:w="1506"/>
        <w:gridCol w:w="1000"/>
        <w:gridCol w:w="154"/>
        <w:gridCol w:w="443"/>
        <w:gridCol w:w="305"/>
        <w:gridCol w:w="922"/>
        <w:gridCol w:w="1471"/>
        <w:gridCol w:w="1708"/>
      </w:tblGrid>
      <w:tr w:rsidR="00363279">
        <w:trPr>
          <w:cantSplit/>
          <w:trHeight w:val="499"/>
        </w:trPr>
        <w:tc>
          <w:tcPr>
            <w:tcW w:w="1490" w:type="dxa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01" w:type="dxa"/>
            <w:gridSpan w:val="2"/>
            <w:vAlign w:val="center"/>
          </w:tcPr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02" w:type="dxa"/>
            <w:gridSpan w:val="3"/>
            <w:vAlign w:val="center"/>
          </w:tcPr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922" w:type="dxa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471" w:type="dxa"/>
            <w:vAlign w:val="center"/>
          </w:tcPr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vMerge w:val="restart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近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期</w:t>
            </w:r>
          </w:p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免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冠</w:t>
            </w:r>
          </w:p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照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片</w:t>
            </w:r>
          </w:p>
        </w:tc>
      </w:tr>
      <w:tr w:rsidR="00363279">
        <w:trPr>
          <w:cantSplit/>
          <w:trHeight w:val="499"/>
        </w:trPr>
        <w:tc>
          <w:tcPr>
            <w:tcW w:w="1490" w:type="dxa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出生日期</w:t>
            </w:r>
          </w:p>
        </w:tc>
        <w:tc>
          <w:tcPr>
            <w:tcW w:w="1801" w:type="dxa"/>
            <w:gridSpan w:val="2"/>
            <w:vAlign w:val="center"/>
          </w:tcPr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95" w:type="dxa"/>
            <w:gridSpan w:val="6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类别：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sz w:val="24"/>
                <w:szCs w:val="24"/>
              </w:rPr>
              <w:t>大一新生</w:t>
            </w:r>
          </w:p>
        </w:tc>
        <w:tc>
          <w:tcPr>
            <w:tcW w:w="1708" w:type="dxa"/>
            <w:vMerge/>
            <w:vAlign w:val="center"/>
          </w:tcPr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363279">
        <w:trPr>
          <w:cantSplit/>
          <w:trHeight w:val="499"/>
        </w:trPr>
        <w:tc>
          <w:tcPr>
            <w:tcW w:w="3291" w:type="dxa"/>
            <w:gridSpan w:val="3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4295" w:type="dxa"/>
            <w:gridSpan w:val="6"/>
            <w:vAlign w:val="center"/>
          </w:tcPr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vMerge/>
            <w:vAlign w:val="center"/>
          </w:tcPr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363279">
        <w:trPr>
          <w:cantSplit/>
          <w:trHeight w:val="500"/>
        </w:trPr>
        <w:tc>
          <w:tcPr>
            <w:tcW w:w="3291" w:type="dxa"/>
            <w:gridSpan w:val="3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高中阶段毕业学校</w:t>
            </w:r>
          </w:p>
        </w:tc>
        <w:tc>
          <w:tcPr>
            <w:tcW w:w="4295" w:type="dxa"/>
            <w:gridSpan w:val="6"/>
            <w:vAlign w:val="center"/>
          </w:tcPr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vMerge/>
            <w:vAlign w:val="center"/>
          </w:tcPr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363279">
        <w:trPr>
          <w:cantSplit/>
          <w:trHeight w:val="499"/>
        </w:trPr>
        <w:tc>
          <w:tcPr>
            <w:tcW w:w="3291" w:type="dxa"/>
            <w:gridSpan w:val="3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>录取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院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>校</w:t>
            </w:r>
          </w:p>
        </w:tc>
        <w:tc>
          <w:tcPr>
            <w:tcW w:w="4295" w:type="dxa"/>
            <w:gridSpan w:val="6"/>
            <w:vAlign w:val="center"/>
          </w:tcPr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vMerge/>
            <w:vAlign w:val="center"/>
          </w:tcPr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363279">
        <w:trPr>
          <w:cantSplit/>
          <w:trHeight w:val="499"/>
        </w:trPr>
        <w:tc>
          <w:tcPr>
            <w:tcW w:w="3291" w:type="dxa"/>
            <w:gridSpan w:val="3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>录取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院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>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层次</w:t>
            </w:r>
          </w:p>
        </w:tc>
        <w:tc>
          <w:tcPr>
            <w:tcW w:w="2824" w:type="dxa"/>
            <w:gridSpan w:val="5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专科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本科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sym w:font="Wingdings 2" w:char="00A3"/>
            </w:r>
          </w:p>
        </w:tc>
        <w:tc>
          <w:tcPr>
            <w:tcW w:w="1471" w:type="dxa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1708" w:type="dxa"/>
            <w:vAlign w:val="center"/>
          </w:tcPr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363279">
        <w:trPr>
          <w:cantSplit/>
          <w:trHeight w:val="557"/>
        </w:trPr>
        <w:tc>
          <w:tcPr>
            <w:tcW w:w="1490" w:type="dxa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本人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农业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银行卡号</w:t>
            </w:r>
          </w:p>
        </w:tc>
        <w:tc>
          <w:tcPr>
            <w:tcW w:w="7804" w:type="dxa"/>
            <w:gridSpan w:val="9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      </w:t>
            </w:r>
          </w:p>
        </w:tc>
      </w:tr>
      <w:tr w:rsidR="00363279">
        <w:trPr>
          <w:cantSplit/>
          <w:trHeight w:val="500"/>
        </w:trPr>
        <w:tc>
          <w:tcPr>
            <w:tcW w:w="1490" w:type="dxa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户籍地</w:t>
            </w:r>
          </w:p>
        </w:tc>
        <w:tc>
          <w:tcPr>
            <w:tcW w:w="7804" w:type="dxa"/>
            <w:gridSpan w:val="9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</w:t>
            </w:r>
          </w:p>
        </w:tc>
      </w:tr>
      <w:tr w:rsidR="00363279">
        <w:trPr>
          <w:cantSplit/>
          <w:trHeight w:val="499"/>
        </w:trPr>
        <w:tc>
          <w:tcPr>
            <w:tcW w:w="1490" w:type="dxa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实际住址</w:t>
            </w:r>
          </w:p>
        </w:tc>
        <w:tc>
          <w:tcPr>
            <w:tcW w:w="4625" w:type="dxa"/>
            <w:gridSpan w:val="7"/>
            <w:vAlign w:val="center"/>
          </w:tcPr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708" w:type="dxa"/>
            <w:vAlign w:val="center"/>
          </w:tcPr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363279">
        <w:trPr>
          <w:cantSplit/>
          <w:trHeight w:val="473"/>
        </w:trPr>
        <w:tc>
          <w:tcPr>
            <w:tcW w:w="1785" w:type="dxa"/>
            <w:gridSpan w:val="2"/>
            <w:vAlign w:val="bottom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20"/>
                <w:sz w:val="28"/>
                <w:szCs w:val="28"/>
              </w:rPr>
              <w:t>家庭年均收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入</w:t>
            </w:r>
          </w:p>
        </w:tc>
        <w:tc>
          <w:tcPr>
            <w:tcW w:w="2660" w:type="dxa"/>
            <w:gridSpan w:val="3"/>
            <w:vAlign w:val="bottom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1670" w:type="dxa"/>
            <w:gridSpan w:val="3"/>
            <w:vAlign w:val="bottom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家庭成员数</w:t>
            </w:r>
          </w:p>
        </w:tc>
        <w:tc>
          <w:tcPr>
            <w:tcW w:w="3179" w:type="dxa"/>
            <w:gridSpan w:val="2"/>
            <w:vAlign w:val="bottom"/>
          </w:tcPr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363279">
        <w:trPr>
          <w:cantSplit/>
          <w:trHeight w:val="500"/>
        </w:trPr>
        <w:tc>
          <w:tcPr>
            <w:tcW w:w="1785" w:type="dxa"/>
            <w:gridSpan w:val="2"/>
            <w:vMerge w:val="restart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家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庭</w:t>
            </w:r>
          </w:p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成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员</w:t>
            </w:r>
          </w:p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情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况</w:t>
            </w:r>
          </w:p>
        </w:tc>
        <w:tc>
          <w:tcPr>
            <w:tcW w:w="1506" w:type="dxa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亲属关系</w:t>
            </w:r>
          </w:p>
        </w:tc>
        <w:tc>
          <w:tcPr>
            <w:tcW w:w="1597" w:type="dxa"/>
            <w:gridSpan w:val="3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姓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227" w:type="dxa"/>
            <w:gridSpan w:val="2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龄</w:t>
            </w:r>
          </w:p>
        </w:tc>
        <w:tc>
          <w:tcPr>
            <w:tcW w:w="3179" w:type="dxa"/>
            <w:gridSpan w:val="2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职业和单位</w:t>
            </w:r>
          </w:p>
        </w:tc>
      </w:tr>
      <w:tr w:rsidR="00363279">
        <w:trPr>
          <w:cantSplit/>
          <w:trHeight w:val="499"/>
        </w:trPr>
        <w:tc>
          <w:tcPr>
            <w:tcW w:w="1785" w:type="dxa"/>
            <w:gridSpan w:val="2"/>
            <w:vMerge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1506" w:type="dxa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1597" w:type="dxa"/>
            <w:gridSpan w:val="3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3179" w:type="dxa"/>
            <w:gridSpan w:val="2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</w:tr>
      <w:tr w:rsidR="00363279">
        <w:trPr>
          <w:cantSplit/>
          <w:trHeight w:val="499"/>
        </w:trPr>
        <w:tc>
          <w:tcPr>
            <w:tcW w:w="1785" w:type="dxa"/>
            <w:gridSpan w:val="2"/>
            <w:vMerge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1506" w:type="dxa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1597" w:type="dxa"/>
            <w:gridSpan w:val="3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3179" w:type="dxa"/>
            <w:gridSpan w:val="2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</w:tr>
      <w:tr w:rsidR="00363279">
        <w:trPr>
          <w:cantSplit/>
          <w:trHeight w:val="500"/>
        </w:trPr>
        <w:tc>
          <w:tcPr>
            <w:tcW w:w="1785" w:type="dxa"/>
            <w:gridSpan w:val="2"/>
            <w:vMerge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1506" w:type="dxa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1597" w:type="dxa"/>
            <w:gridSpan w:val="3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3179" w:type="dxa"/>
            <w:gridSpan w:val="2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</w:tr>
      <w:tr w:rsidR="00363279">
        <w:trPr>
          <w:cantSplit/>
          <w:trHeight w:val="499"/>
        </w:trPr>
        <w:tc>
          <w:tcPr>
            <w:tcW w:w="1785" w:type="dxa"/>
            <w:gridSpan w:val="2"/>
            <w:vMerge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1506" w:type="dxa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1597" w:type="dxa"/>
            <w:gridSpan w:val="3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3179" w:type="dxa"/>
            <w:gridSpan w:val="2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</w:tr>
      <w:tr w:rsidR="00363279">
        <w:trPr>
          <w:cantSplit/>
          <w:trHeight w:val="499"/>
        </w:trPr>
        <w:tc>
          <w:tcPr>
            <w:tcW w:w="1785" w:type="dxa"/>
            <w:gridSpan w:val="2"/>
            <w:vMerge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1506" w:type="dxa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1597" w:type="dxa"/>
            <w:gridSpan w:val="3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3179" w:type="dxa"/>
            <w:gridSpan w:val="2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</w:tr>
      <w:tr w:rsidR="00363279">
        <w:trPr>
          <w:cantSplit/>
          <w:trHeight w:val="500"/>
        </w:trPr>
        <w:tc>
          <w:tcPr>
            <w:tcW w:w="1785" w:type="dxa"/>
            <w:gridSpan w:val="2"/>
            <w:vMerge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1506" w:type="dxa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1597" w:type="dxa"/>
            <w:gridSpan w:val="3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  <w:tc>
          <w:tcPr>
            <w:tcW w:w="3179" w:type="dxa"/>
            <w:gridSpan w:val="2"/>
            <w:vAlign w:val="center"/>
          </w:tcPr>
          <w:p w:rsidR="00363279" w:rsidRDefault="00363279">
            <w:pPr>
              <w:spacing w:line="480" w:lineRule="auto"/>
              <w:ind w:rightChars="-81" w:right="-170" w:firstLineChars="1250" w:firstLine="2625"/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</w:p>
        </w:tc>
      </w:tr>
      <w:tr w:rsidR="00363279">
        <w:trPr>
          <w:cantSplit/>
          <w:trHeight w:val="3417"/>
        </w:trPr>
        <w:tc>
          <w:tcPr>
            <w:tcW w:w="1785" w:type="dxa"/>
            <w:gridSpan w:val="2"/>
            <w:vAlign w:val="center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申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请</w:t>
            </w:r>
          </w:p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资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助</w:t>
            </w:r>
          </w:p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理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由</w:t>
            </w:r>
          </w:p>
        </w:tc>
        <w:tc>
          <w:tcPr>
            <w:tcW w:w="7509" w:type="dxa"/>
            <w:gridSpan w:val="8"/>
          </w:tcPr>
          <w:p w:rsidR="00363279" w:rsidRDefault="004E11E1">
            <w:pPr>
              <w:spacing w:line="360" w:lineRule="auto"/>
              <w:ind w:rightChars="-81" w:right="-170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（对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困难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原因作具体、详细的说明，并提供详实的证明材料）</w:t>
            </w:r>
          </w:p>
          <w:p w:rsidR="00363279" w:rsidRDefault="00363279">
            <w:pPr>
              <w:spacing w:line="360" w:lineRule="auto"/>
              <w:ind w:rightChars="-81" w:right="-170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:rsidR="00363279" w:rsidRDefault="00363279">
            <w:pPr>
              <w:spacing w:line="360" w:lineRule="auto"/>
              <w:ind w:rightChars="-81" w:right="-170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:rsidR="00363279" w:rsidRDefault="00363279">
            <w:pPr>
              <w:spacing w:line="360" w:lineRule="auto"/>
              <w:ind w:rightChars="-81" w:right="-170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:rsidR="00363279" w:rsidRDefault="00363279">
            <w:pPr>
              <w:spacing w:line="360" w:lineRule="auto"/>
              <w:ind w:rightChars="-81" w:right="-170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:rsidR="00363279" w:rsidRDefault="004E11E1">
            <w:pPr>
              <w:ind w:rightChars="-81" w:right="-170" w:firstLineChars="1250" w:firstLine="3000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申请人签名：</w:t>
            </w:r>
          </w:p>
          <w:p w:rsidR="00363279" w:rsidRDefault="004E11E1">
            <w:pPr>
              <w:ind w:rightChars="-81" w:right="-170" w:firstLineChars="1250" w:firstLine="3500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日</w:t>
            </w:r>
          </w:p>
        </w:tc>
      </w:tr>
    </w:tbl>
    <w:p w:rsidR="00363279" w:rsidRDefault="004E11E1">
      <w:pPr>
        <w:spacing w:line="540" w:lineRule="exact"/>
        <w:jc w:val="center"/>
        <w:rPr>
          <w:rFonts w:ascii="方正小标宋_GBK" w:eastAsia="方正小标宋_GBK" w:hAnsi="仿宋_GB2312" w:cs="仿宋_GB2312"/>
          <w:sz w:val="36"/>
          <w:szCs w:val="36"/>
        </w:rPr>
      </w:pPr>
      <w:r>
        <w:rPr>
          <w:rFonts w:ascii="方正小标宋_GBK" w:eastAsia="方正小标宋_GBK" w:hAnsi="仿宋_GB2312" w:cs="仿宋_GB2312" w:hint="eastAsia"/>
          <w:sz w:val="36"/>
          <w:szCs w:val="36"/>
        </w:rPr>
        <w:t>重庆市黔江区教育发展基金会</w:t>
      </w:r>
      <w:r>
        <w:rPr>
          <w:rFonts w:ascii="方正小标宋_GBK" w:eastAsia="方正小标宋_GBK" w:hAnsi="仿宋_GB2312" w:cs="仿宋_GB2312" w:hint="eastAsia"/>
          <w:sz w:val="36"/>
          <w:szCs w:val="36"/>
        </w:rPr>
        <w:t>202</w:t>
      </w:r>
      <w:r>
        <w:rPr>
          <w:rFonts w:ascii="方正小标宋_GBK" w:eastAsia="方正小标宋_GBK" w:hAnsi="仿宋_GB2312" w:cs="仿宋_GB2312" w:hint="eastAsia"/>
          <w:sz w:val="36"/>
          <w:szCs w:val="36"/>
        </w:rPr>
        <w:t>5</w:t>
      </w:r>
      <w:r>
        <w:rPr>
          <w:rFonts w:ascii="方正小标宋_GBK" w:eastAsia="方正小标宋_GBK" w:hAnsi="仿宋_GB2312" w:cs="仿宋_GB2312" w:hint="eastAsia"/>
          <w:sz w:val="36"/>
          <w:szCs w:val="36"/>
        </w:rPr>
        <w:t>年资助申请表</w:t>
      </w:r>
    </w:p>
    <w:p w:rsidR="00363279" w:rsidRDefault="00363279">
      <w:pPr>
        <w:spacing w:line="540" w:lineRule="exact"/>
        <w:jc w:val="center"/>
      </w:pPr>
    </w:p>
    <w:tbl>
      <w:tblPr>
        <w:tblpPr w:leftFromText="180" w:rightFromText="180" w:vertAnchor="text" w:horzAnchor="margin" w:tblpY="64"/>
        <w:tblOverlap w:val="never"/>
        <w:tblW w:w="9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7"/>
        <w:gridCol w:w="7429"/>
      </w:tblGrid>
      <w:tr w:rsidR="00363279">
        <w:trPr>
          <w:cantSplit/>
          <w:trHeight w:val="2792"/>
        </w:trPr>
        <w:tc>
          <w:tcPr>
            <w:tcW w:w="1767" w:type="dxa"/>
            <w:vAlign w:val="center"/>
          </w:tcPr>
          <w:p w:rsidR="00363279" w:rsidRDefault="004E11E1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户籍地村（居）委会意见</w:t>
            </w:r>
          </w:p>
        </w:tc>
        <w:tc>
          <w:tcPr>
            <w:tcW w:w="7429" w:type="dxa"/>
          </w:tcPr>
          <w:p w:rsidR="00363279" w:rsidRDefault="00363279">
            <w:pP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363279">
            <w:pP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363279">
            <w:pP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363279">
            <w:pP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363279">
            <w:pP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363279">
            <w:pP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363279">
            <w:pP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4E11E1">
            <w:pPr>
              <w:jc w:val="lef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>签字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：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联系电话：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            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盖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章</w:t>
            </w:r>
          </w:p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    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日</w:t>
            </w:r>
          </w:p>
        </w:tc>
      </w:tr>
      <w:tr w:rsidR="00363279">
        <w:trPr>
          <w:cantSplit/>
          <w:trHeight w:val="1939"/>
        </w:trPr>
        <w:tc>
          <w:tcPr>
            <w:tcW w:w="1767" w:type="dxa"/>
            <w:vAlign w:val="center"/>
          </w:tcPr>
          <w:p w:rsidR="00363279" w:rsidRDefault="004E11E1">
            <w:pPr>
              <w:spacing w:line="400" w:lineRule="exact"/>
              <w:ind w:firstLineChars="49" w:firstLine="137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基金会秘书处意见</w:t>
            </w:r>
          </w:p>
        </w:tc>
        <w:tc>
          <w:tcPr>
            <w:tcW w:w="7429" w:type="dxa"/>
          </w:tcPr>
          <w:p w:rsidR="00363279" w:rsidRDefault="00363279">
            <w:pP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                       </w:t>
            </w:r>
          </w:p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签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字：</w:t>
            </w:r>
          </w:p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    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日</w:t>
            </w:r>
          </w:p>
        </w:tc>
      </w:tr>
      <w:tr w:rsidR="00363279">
        <w:trPr>
          <w:cantSplit/>
          <w:trHeight w:val="3993"/>
        </w:trPr>
        <w:tc>
          <w:tcPr>
            <w:tcW w:w="1767" w:type="dxa"/>
            <w:vAlign w:val="center"/>
          </w:tcPr>
          <w:p w:rsidR="00363279" w:rsidRDefault="004E11E1">
            <w:pPr>
              <w:spacing w:line="400" w:lineRule="exact"/>
              <w:ind w:firstLineChars="49" w:firstLine="137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重庆市黔江区教育发展基金会审定意见</w:t>
            </w:r>
          </w:p>
        </w:tc>
        <w:tc>
          <w:tcPr>
            <w:tcW w:w="7429" w:type="dxa"/>
          </w:tcPr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                         </w:t>
            </w:r>
          </w:p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36327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盖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章</w:t>
            </w:r>
          </w:p>
          <w:p w:rsidR="00363279" w:rsidRDefault="004E11E1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     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日</w:t>
            </w:r>
          </w:p>
        </w:tc>
      </w:tr>
      <w:tr w:rsidR="00363279">
        <w:trPr>
          <w:cantSplit/>
          <w:trHeight w:val="2399"/>
        </w:trPr>
        <w:tc>
          <w:tcPr>
            <w:tcW w:w="1767" w:type="dxa"/>
            <w:vAlign w:val="center"/>
          </w:tcPr>
          <w:p w:rsidR="00363279" w:rsidRDefault="004E11E1">
            <w:pPr>
              <w:spacing w:line="400" w:lineRule="exact"/>
              <w:ind w:firstLineChars="49" w:firstLine="137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诚信承诺</w:t>
            </w:r>
          </w:p>
        </w:tc>
        <w:tc>
          <w:tcPr>
            <w:tcW w:w="7429" w:type="dxa"/>
          </w:tcPr>
          <w:p w:rsidR="00363279" w:rsidRDefault="004E11E1">
            <w:pPr>
              <w:jc w:val="lef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（请抄写下面语句并签名）</w:t>
            </w:r>
          </w:p>
          <w:p w:rsidR="00363279" w:rsidRDefault="004E11E1">
            <w:pPr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本人承诺：以上信息及印证材料真实可靠，此前未享受其他部门资助，受此资助后按时入学就读。</w:t>
            </w:r>
          </w:p>
          <w:p w:rsidR="00363279" w:rsidRDefault="00363279">
            <w:pPr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:rsidR="00363279" w:rsidRDefault="004E11E1">
            <w:pPr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本人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承诺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：</w:t>
            </w:r>
          </w:p>
          <w:p w:rsidR="00363279" w:rsidRDefault="00363279">
            <w:pPr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:rsidR="00363279" w:rsidRDefault="00363279">
            <w:pPr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:rsidR="00363279" w:rsidRDefault="004E11E1">
            <w:pPr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本人签字：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（手印）</w:t>
            </w:r>
          </w:p>
          <w:p w:rsidR="00363279" w:rsidRDefault="004E11E1">
            <w:pPr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时间：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日</w:t>
            </w:r>
          </w:p>
        </w:tc>
      </w:tr>
    </w:tbl>
    <w:p w:rsidR="00363279" w:rsidRDefault="004E11E1">
      <w:pPr>
        <w:spacing w:line="360" w:lineRule="auto"/>
        <w:rPr>
          <w:rFonts w:ascii="宋体" w:cs="宋体"/>
          <w:b/>
          <w:color w:val="000000"/>
          <w:sz w:val="24"/>
          <w:szCs w:val="24"/>
        </w:rPr>
      </w:pPr>
      <w:r>
        <w:rPr>
          <w:rFonts w:ascii="宋体" w:cs="宋体" w:hint="eastAsia"/>
          <w:b/>
          <w:color w:val="000000"/>
          <w:sz w:val="24"/>
          <w:szCs w:val="24"/>
        </w:rPr>
        <w:t>注：此表可到基金会办公室领取，或自行下载双面打印。</w:t>
      </w:r>
    </w:p>
    <w:sectPr w:rsidR="00363279">
      <w:headerReference w:type="default" r:id="rId7"/>
      <w:footerReference w:type="even" r:id="rId8"/>
      <w:footerReference w:type="default" r:id="rId9"/>
      <w:pgSz w:w="11906" w:h="16838"/>
      <w:pgMar w:top="1588" w:right="1361" w:bottom="1361" w:left="1588" w:header="851" w:footer="992" w:gutter="0"/>
      <w:pgNumType w:fmt="numberInDash"/>
      <w:cols w:space="720"/>
      <w:titlePg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11E1" w:rsidRDefault="004E11E1">
      <w:r>
        <w:separator/>
      </w:r>
    </w:p>
  </w:endnote>
  <w:endnote w:type="continuationSeparator" w:id="0">
    <w:p w:rsidR="004E11E1" w:rsidRDefault="004E1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279" w:rsidRDefault="004E11E1">
    <w:pPr>
      <w:pStyle w:val="a5"/>
      <w:framePr w:wrap="around" w:vAnchor="text" w:hAnchor="margin" w:xAlign="center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:rsidR="00363279" w:rsidRDefault="00363279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279" w:rsidRDefault="004E11E1">
    <w:pPr>
      <w:pStyle w:val="a5"/>
      <w:framePr w:w="856" w:h="316" w:hRule="exact" w:wrap="around" w:vAnchor="text" w:hAnchor="margin" w:xAlign="center" w:y="5"/>
      <w:rPr>
        <w:rStyle w:val="aa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a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6C5E55">
      <w:rPr>
        <w:rStyle w:val="aa"/>
        <w:rFonts w:ascii="宋体" w:hAnsi="宋体"/>
        <w:noProof/>
        <w:sz w:val="28"/>
        <w:szCs w:val="28"/>
      </w:rPr>
      <w:t>- 3 -</w:t>
    </w:r>
    <w:r>
      <w:rPr>
        <w:rFonts w:ascii="宋体" w:hAnsi="宋体"/>
        <w:sz w:val="28"/>
        <w:szCs w:val="28"/>
      </w:rPr>
      <w:fldChar w:fldCharType="end"/>
    </w:r>
  </w:p>
  <w:p w:rsidR="00363279" w:rsidRDefault="00363279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11E1" w:rsidRDefault="004E11E1">
      <w:r>
        <w:separator/>
      </w:r>
    </w:p>
  </w:footnote>
  <w:footnote w:type="continuationSeparator" w:id="0">
    <w:p w:rsidR="004E11E1" w:rsidRDefault="004E11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279" w:rsidRDefault="00363279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hN2RlNTdlYTViMjYwMmFlMzUwZWJkOWQxZTkwYWQifQ=="/>
  </w:docVars>
  <w:rsids>
    <w:rsidRoot w:val="006521DA"/>
    <w:rsid w:val="00007C46"/>
    <w:rsid w:val="000304B0"/>
    <w:rsid w:val="00051A65"/>
    <w:rsid w:val="000C0C6A"/>
    <w:rsid w:val="000D0ADE"/>
    <w:rsid w:val="000F02ED"/>
    <w:rsid w:val="00102850"/>
    <w:rsid w:val="00136CFE"/>
    <w:rsid w:val="00226C28"/>
    <w:rsid w:val="002429A7"/>
    <w:rsid w:val="002762FB"/>
    <w:rsid w:val="002A633E"/>
    <w:rsid w:val="002C06F9"/>
    <w:rsid w:val="00335463"/>
    <w:rsid w:val="00363279"/>
    <w:rsid w:val="003A301A"/>
    <w:rsid w:val="003E28EE"/>
    <w:rsid w:val="0040204D"/>
    <w:rsid w:val="00412108"/>
    <w:rsid w:val="00436B77"/>
    <w:rsid w:val="004C0AE5"/>
    <w:rsid w:val="004C1ADE"/>
    <w:rsid w:val="004E11E1"/>
    <w:rsid w:val="0054291E"/>
    <w:rsid w:val="005452A1"/>
    <w:rsid w:val="00577F3C"/>
    <w:rsid w:val="005D486E"/>
    <w:rsid w:val="005E56B1"/>
    <w:rsid w:val="005F36DD"/>
    <w:rsid w:val="0060341C"/>
    <w:rsid w:val="00606790"/>
    <w:rsid w:val="00623699"/>
    <w:rsid w:val="006521DA"/>
    <w:rsid w:val="00680B6E"/>
    <w:rsid w:val="006828AB"/>
    <w:rsid w:val="006A4F68"/>
    <w:rsid w:val="006C5E55"/>
    <w:rsid w:val="006D4DAF"/>
    <w:rsid w:val="00777A65"/>
    <w:rsid w:val="00812BA3"/>
    <w:rsid w:val="00840CB1"/>
    <w:rsid w:val="00887F06"/>
    <w:rsid w:val="008D76CC"/>
    <w:rsid w:val="00900278"/>
    <w:rsid w:val="00927627"/>
    <w:rsid w:val="009726FB"/>
    <w:rsid w:val="00976168"/>
    <w:rsid w:val="009A7478"/>
    <w:rsid w:val="00A17747"/>
    <w:rsid w:val="00AA1CF3"/>
    <w:rsid w:val="00B91E54"/>
    <w:rsid w:val="00BF7096"/>
    <w:rsid w:val="00C03BA4"/>
    <w:rsid w:val="00CA2E4F"/>
    <w:rsid w:val="00CD1096"/>
    <w:rsid w:val="00CE1316"/>
    <w:rsid w:val="00D408E3"/>
    <w:rsid w:val="00D562C3"/>
    <w:rsid w:val="00D652AF"/>
    <w:rsid w:val="00D7165A"/>
    <w:rsid w:val="00D96B17"/>
    <w:rsid w:val="00E24A64"/>
    <w:rsid w:val="00E45056"/>
    <w:rsid w:val="00E83B57"/>
    <w:rsid w:val="00EA4CD0"/>
    <w:rsid w:val="00ED219D"/>
    <w:rsid w:val="00EE52D2"/>
    <w:rsid w:val="00EF2051"/>
    <w:rsid w:val="00F105B5"/>
    <w:rsid w:val="00F178AE"/>
    <w:rsid w:val="00F27FDE"/>
    <w:rsid w:val="00F371B7"/>
    <w:rsid w:val="00FC7849"/>
    <w:rsid w:val="00FD7DC2"/>
    <w:rsid w:val="06094C8F"/>
    <w:rsid w:val="0721282E"/>
    <w:rsid w:val="0F1467D4"/>
    <w:rsid w:val="121B2243"/>
    <w:rsid w:val="127634CD"/>
    <w:rsid w:val="128A347A"/>
    <w:rsid w:val="131C511C"/>
    <w:rsid w:val="1A4B4B46"/>
    <w:rsid w:val="1AD339E7"/>
    <w:rsid w:val="1D125779"/>
    <w:rsid w:val="25B130C3"/>
    <w:rsid w:val="27D1061A"/>
    <w:rsid w:val="2A7518F3"/>
    <w:rsid w:val="2AE5412D"/>
    <w:rsid w:val="2DAC5645"/>
    <w:rsid w:val="32262756"/>
    <w:rsid w:val="373158C6"/>
    <w:rsid w:val="37FA50C2"/>
    <w:rsid w:val="3B985F13"/>
    <w:rsid w:val="3BB21CBC"/>
    <w:rsid w:val="3E2A7C94"/>
    <w:rsid w:val="3E75253C"/>
    <w:rsid w:val="3F3D5AEB"/>
    <w:rsid w:val="412C5990"/>
    <w:rsid w:val="42ED2487"/>
    <w:rsid w:val="441A4DE6"/>
    <w:rsid w:val="455A06DD"/>
    <w:rsid w:val="46D37BE4"/>
    <w:rsid w:val="47BA5463"/>
    <w:rsid w:val="4F5E55E5"/>
    <w:rsid w:val="50215ED0"/>
    <w:rsid w:val="52294557"/>
    <w:rsid w:val="52636E23"/>
    <w:rsid w:val="54DA6ACF"/>
    <w:rsid w:val="56F85E94"/>
    <w:rsid w:val="59FF1EAB"/>
    <w:rsid w:val="5A9B411B"/>
    <w:rsid w:val="5C8E0F41"/>
    <w:rsid w:val="60750C06"/>
    <w:rsid w:val="608F7035"/>
    <w:rsid w:val="60EC6C91"/>
    <w:rsid w:val="682648E5"/>
    <w:rsid w:val="72BA6194"/>
    <w:rsid w:val="7A1E2D25"/>
    <w:rsid w:val="7CB07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49583F0-3702-4BEC-B824-1DBA8EE1F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page number"/>
    <w:uiPriority w:val="99"/>
    <w:qFormat/>
    <w:rPr>
      <w:rFonts w:cs="Times New Roman"/>
    </w:rPr>
  </w:style>
  <w:style w:type="character" w:customStyle="1" w:styleId="a8">
    <w:name w:val="页眉 字符"/>
    <w:link w:val="a7"/>
    <w:uiPriority w:val="99"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qFormat/>
    <w:locked/>
    <w:rPr>
      <w:rFonts w:ascii="Calibri" w:eastAsia="宋体" w:hAnsi="Calibri" w:cs="Times New Roman"/>
      <w:kern w:val="0"/>
      <w:sz w:val="18"/>
      <w:szCs w:val="18"/>
    </w:rPr>
  </w:style>
  <w:style w:type="character" w:customStyle="1" w:styleId="Char1">
    <w:name w:val="页眉 Char1"/>
    <w:basedOn w:val="a0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0">
    <w:name w:val="页脚 Char1"/>
    <w:basedOn w:val="a0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3">
    <w:name w:val="列出段落3"/>
    <w:basedOn w:val="a"/>
    <w:autoRedefine/>
    <w:uiPriority w:val="99"/>
    <w:qFormat/>
    <w:pPr>
      <w:ind w:firstLineChars="200" w:firstLine="420"/>
    </w:pPr>
  </w:style>
  <w:style w:type="character" w:customStyle="1" w:styleId="a4">
    <w:name w:val="日期 字符"/>
    <w:basedOn w:val="a0"/>
    <w:link w:val="a3"/>
    <w:autoRedefine/>
    <w:uiPriority w:val="99"/>
    <w:semiHidden/>
    <w:qFormat/>
    <w:rPr>
      <w:rFonts w:ascii="Calibri" w:eastAsia="宋体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6C5E55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6C5E55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268</Words>
  <Characters>1533</Characters>
  <Application>Microsoft Office Word</Application>
  <DocSecurity>0</DocSecurity>
  <Lines>12</Lines>
  <Paragraphs>3</Paragraphs>
  <ScaleCrop>false</ScaleCrop>
  <Company>微软中国</Company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个人用户</dc:creator>
  <cp:lastModifiedBy>Microsoft</cp:lastModifiedBy>
  <cp:revision>16</cp:revision>
  <cp:lastPrinted>2025-07-08T01:54:00Z</cp:lastPrinted>
  <dcterms:created xsi:type="dcterms:W3CDTF">2022-07-01T07:57:00Z</dcterms:created>
  <dcterms:modified xsi:type="dcterms:W3CDTF">2025-07-08T01:54:00Z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C9B5ABE10BCE4DD6BBA87C87DB2D9C68_13</vt:lpwstr>
  </property>
  <property fmtid="{D5CDD505-2E9C-101B-9397-08002B2CF9AE}" pid="4" name="KSOTemplateDocerSaveRecord">
    <vt:lpwstr>eyJoZGlkIjoiMzNhN2RlNTdlYTViMjYwMmFlMzUwZWJkOWQxZTkwYWQiLCJ1c2VySWQiOiI2NTE1Mjg5MDMifQ==</vt:lpwstr>
  </property>
</Properties>
</file>