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1269" w:rsidRPr="00454819" w:rsidRDefault="002F1269" w:rsidP="002F1269">
      <w:pPr>
        <w:spacing w:line="800" w:lineRule="exact"/>
        <w:rPr>
          <w:rFonts w:eastAsia="方正小标宋_GBK"/>
          <w:sz w:val="28"/>
          <w:szCs w:val="28"/>
        </w:rPr>
      </w:pPr>
    </w:p>
    <w:p w:rsidR="002F1269" w:rsidRPr="00454819" w:rsidRDefault="002F1269" w:rsidP="002F1269">
      <w:pPr>
        <w:spacing w:line="800" w:lineRule="exact"/>
        <w:rPr>
          <w:rFonts w:eastAsia="方正小标宋_GBK"/>
          <w:sz w:val="28"/>
          <w:szCs w:val="28"/>
        </w:rPr>
      </w:pPr>
    </w:p>
    <w:p w:rsidR="002F1269" w:rsidRPr="00454819" w:rsidRDefault="00BB7364" w:rsidP="002F1269">
      <w:pPr>
        <w:tabs>
          <w:tab w:val="left" w:pos="2615"/>
        </w:tabs>
        <w:spacing w:line="800" w:lineRule="exact"/>
        <w:rPr>
          <w:rFonts w:eastAsia="方正小标宋_GBK"/>
          <w:sz w:val="28"/>
          <w:szCs w:val="28"/>
        </w:rPr>
      </w:pPr>
      <w:r>
        <w:rPr>
          <w:rFonts w:eastAsia="方正小标宋_GBK"/>
          <w:sz w:val="28"/>
          <w:szCs w:val="2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left:0;text-align:left;margin-left:88.4pt;margin-top:101.4pt;width:411pt;height:52.45pt;z-index:251657216;mso-position-horizontal-relative:page;mso-position-vertical-relative:margin" fillcolor="red" stroked="f" strokecolor="red">
            <v:shadow color="#868686"/>
            <v:textpath style="font-family:&quot;方正小标宋_GBK&quot;;v-text-kern:t" trim="t" fitpath="t" string="重庆市黔江区卫生健康委员会文件"/>
            <w10:wrap anchorx="page" anchory="margin"/>
          </v:shape>
        </w:pict>
      </w:r>
    </w:p>
    <w:p w:rsidR="002F1269" w:rsidRPr="00454819" w:rsidRDefault="002F1269" w:rsidP="002F1269">
      <w:pPr>
        <w:spacing w:line="600" w:lineRule="exact"/>
        <w:jc w:val="center"/>
        <w:rPr>
          <w:rFonts w:eastAsia="方正小标宋_GBK"/>
          <w:sz w:val="28"/>
          <w:szCs w:val="28"/>
        </w:rPr>
      </w:pPr>
    </w:p>
    <w:p w:rsidR="002F1269" w:rsidRPr="00454819" w:rsidRDefault="002F1269" w:rsidP="002F1269">
      <w:pPr>
        <w:spacing w:line="600" w:lineRule="exact"/>
        <w:jc w:val="center"/>
        <w:rPr>
          <w:rFonts w:eastAsia="方正小标宋_GBK"/>
          <w:sz w:val="28"/>
          <w:szCs w:val="28"/>
        </w:rPr>
      </w:pPr>
    </w:p>
    <w:p w:rsidR="002F1269" w:rsidRPr="00454819" w:rsidRDefault="002F1269" w:rsidP="002F1269">
      <w:pPr>
        <w:spacing w:line="600" w:lineRule="exact"/>
        <w:jc w:val="center"/>
        <w:rPr>
          <w:rFonts w:eastAsia="方正小标宋_GBK"/>
          <w:sz w:val="28"/>
          <w:szCs w:val="28"/>
        </w:rPr>
      </w:pPr>
    </w:p>
    <w:p w:rsidR="002F1269" w:rsidRPr="00454819" w:rsidRDefault="002F1269" w:rsidP="002F1269">
      <w:pPr>
        <w:ind w:leftChars="100" w:left="210" w:rightChars="100" w:right="210"/>
        <w:jc w:val="center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黔江卫</w:t>
      </w:r>
      <w:r>
        <w:rPr>
          <w:rFonts w:eastAsia="方正仿宋_GBK" w:hint="eastAsia"/>
          <w:sz w:val="32"/>
          <w:szCs w:val="32"/>
        </w:rPr>
        <w:t>发</w:t>
      </w:r>
      <w:r w:rsidRPr="00454819">
        <w:rPr>
          <w:rFonts w:eastAsia="方正仿宋_GBK"/>
          <w:sz w:val="32"/>
          <w:szCs w:val="32"/>
        </w:rPr>
        <w:t>〔</w:t>
      </w:r>
      <w:r>
        <w:rPr>
          <w:rFonts w:eastAsia="方正仿宋_GBK"/>
          <w:sz w:val="32"/>
          <w:szCs w:val="32"/>
        </w:rPr>
        <w:t>20</w:t>
      </w:r>
      <w:r>
        <w:rPr>
          <w:rFonts w:eastAsia="方正仿宋_GBK" w:hint="eastAsia"/>
          <w:sz w:val="32"/>
          <w:szCs w:val="32"/>
        </w:rPr>
        <w:t>22</w:t>
      </w:r>
      <w:r w:rsidRPr="00454819">
        <w:rPr>
          <w:rFonts w:eastAsia="方正仿宋_GBK"/>
          <w:sz w:val="32"/>
          <w:szCs w:val="32"/>
        </w:rPr>
        <w:t>〕</w:t>
      </w:r>
      <w:r>
        <w:rPr>
          <w:rFonts w:eastAsia="方正仿宋_GBK" w:hint="eastAsia"/>
          <w:sz w:val="32"/>
          <w:szCs w:val="32"/>
        </w:rPr>
        <w:t>24</w:t>
      </w:r>
      <w:r w:rsidRPr="00454819">
        <w:rPr>
          <w:rFonts w:eastAsia="方正仿宋_GBK"/>
          <w:sz w:val="32"/>
          <w:szCs w:val="32"/>
        </w:rPr>
        <w:t>号</w:t>
      </w:r>
    </w:p>
    <w:p w:rsidR="002F1269" w:rsidRPr="00454819" w:rsidRDefault="00BB7364" w:rsidP="002F1269">
      <w:pPr>
        <w:ind w:leftChars="100" w:left="210" w:rightChars="100" w:right="210"/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</w:rPr>
        <w:pict>
          <v:line id="直接连接符 1" o:spid="_x0000_s1027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page" from="79.4pt,257.4pt" to="521.6pt,25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" strokecolor="red" strokeweight="1.75pt">
            <w10:wrap anchorx="page" anchory="margin"/>
          </v:line>
        </w:pict>
      </w:r>
    </w:p>
    <w:p w:rsidR="002F1269" w:rsidRDefault="002F1269" w:rsidP="002F1269">
      <w:pPr>
        <w:widowControl/>
        <w:spacing w:line="590" w:lineRule="exact"/>
        <w:jc w:val="center"/>
        <w:rPr>
          <w:rFonts w:ascii="方正小标宋_GBK" w:eastAsia="方正小标宋_GBK" w:hAnsi="方正小标宋_GBK" w:cs="方正小标宋_GBK"/>
          <w:color w:val="000000"/>
          <w:kern w:val="0"/>
          <w:sz w:val="44"/>
          <w:szCs w:val="44"/>
          <w:lang/>
        </w:rPr>
      </w:pPr>
    </w:p>
    <w:p w:rsidR="002F1269" w:rsidRDefault="002F1269" w:rsidP="002F1269">
      <w:pPr>
        <w:widowControl/>
        <w:spacing w:line="590" w:lineRule="exact"/>
        <w:jc w:val="center"/>
        <w:rPr>
          <w:rFonts w:ascii="方正小标宋_GBK" w:eastAsia="方正小标宋_GBK" w:hAnsi="方正小标宋_GBK" w:cs="方正小标宋_GBK"/>
          <w:color w:val="000000"/>
          <w:kern w:val="0"/>
          <w:sz w:val="44"/>
          <w:szCs w:val="44"/>
          <w:lang/>
        </w:rPr>
      </w:pP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  <w:lang/>
        </w:rPr>
        <w:t>重庆市黔江区卫生健康委员会</w:t>
      </w:r>
    </w:p>
    <w:p w:rsidR="002F1269" w:rsidRDefault="002F1269" w:rsidP="002F1269">
      <w:pPr>
        <w:widowControl/>
        <w:spacing w:line="590" w:lineRule="exact"/>
        <w:jc w:val="center"/>
        <w:rPr>
          <w:rFonts w:ascii="方正小标宋_GBK" w:eastAsia="方正小标宋_GBK" w:hAnsi="方正小标宋_GBK" w:cs="方正小标宋_GBK"/>
          <w:color w:val="000000"/>
          <w:spacing w:val="-11"/>
          <w:kern w:val="0"/>
          <w:sz w:val="44"/>
          <w:szCs w:val="44"/>
          <w:lang/>
        </w:rPr>
      </w:pPr>
      <w:r>
        <w:rPr>
          <w:rFonts w:ascii="方正小标宋_GBK" w:eastAsia="方正小标宋_GBK" w:hAnsi="方正小标宋_GBK" w:cs="方正小标宋_GBK" w:hint="eastAsia"/>
          <w:color w:val="000000"/>
          <w:spacing w:val="-11"/>
          <w:kern w:val="0"/>
          <w:sz w:val="44"/>
          <w:szCs w:val="44"/>
          <w:lang/>
        </w:rPr>
        <w:t>关于印发2022年打击非法中医等违法诊疗活动</w:t>
      </w:r>
    </w:p>
    <w:p w:rsidR="002F1269" w:rsidRDefault="002F1269" w:rsidP="002F1269">
      <w:pPr>
        <w:widowControl/>
        <w:spacing w:line="590" w:lineRule="exact"/>
        <w:jc w:val="center"/>
        <w:rPr>
          <w:rFonts w:ascii="方正小标宋_GBK" w:eastAsia="方正小标宋_GBK" w:hAnsi="方正小标宋_GBK" w:cs="方正小标宋_GBK"/>
          <w:color w:val="000000"/>
          <w:kern w:val="0"/>
          <w:sz w:val="44"/>
          <w:szCs w:val="44"/>
          <w:lang/>
        </w:rPr>
      </w:pP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  <w:lang/>
        </w:rPr>
        <w:t>专项监督检查工作的通知</w:t>
      </w:r>
    </w:p>
    <w:p w:rsidR="002F1269" w:rsidRDefault="002F1269" w:rsidP="002F1269">
      <w:pPr>
        <w:widowControl/>
        <w:spacing w:line="590" w:lineRule="exact"/>
        <w:jc w:val="center"/>
        <w:rPr>
          <w:rFonts w:ascii="方正小标宋_GBK" w:eastAsia="方正小标宋_GBK" w:hAnsi="方正小标宋_GBK" w:cs="方正小标宋_GBK"/>
          <w:color w:val="000000"/>
          <w:kern w:val="0"/>
          <w:sz w:val="44"/>
          <w:szCs w:val="44"/>
          <w:lang/>
        </w:rPr>
      </w:pPr>
    </w:p>
    <w:p w:rsidR="002F1269" w:rsidRDefault="00065BA9" w:rsidP="002F1269">
      <w:pPr>
        <w:spacing w:line="590" w:lineRule="exac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各乡镇卫生院、街道社区卫生服务中心，委属医疗卫生机构，民营</w:t>
      </w:r>
      <w:r w:rsidR="002F1269">
        <w:rPr>
          <w:rFonts w:ascii="方正仿宋_GBK" w:eastAsia="方正仿宋_GBK" w:hAnsi="方正仿宋_GBK" w:cs="方正仿宋_GBK" w:hint="eastAsia"/>
          <w:sz w:val="32"/>
          <w:szCs w:val="32"/>
        </w:rPr>
        <w:t>医疗机构，个体诊所：</w:t>
      </w:r>
    </w:p>
    <w:p w:rsidR="002F1269" w:rsidRDefault="002F1269" w:rsidP="002F1269">
      <w:pPr>
        <w:widowControl/>
        <w:spacing w:line="59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/>
        </w:rPr>
        <w:t>为深入贯彻市卫健委关于组织开展2022年“卫生监督蓝盾专项行动”通知的文件精神及要求，同时贯彻落实《中华人民</w:t>
      </w:r>
      <w:bookmarkStart w:id="0" w:name="_GoBack"/>
      <w:bookmarkEnd w:id="0"/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/>
        </w:rPr>
        <w:t>共和国基本医疗卫生与健康促进法》《中华人民共和国医师法》《中医药法》《重庆市中医药条例》等法律法规，整顿医疗服务市场秩序，严厉打击非法中医诊疗、非法医疗美容、非法口腔诊疗等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/>
        </w:rPr>
        <w:lastRenderedPageBreak/>
        <w:t xml:space="preserve">违法行为，切实保障人民群众健康权益，决定在全区范围内开展打击非法中医等违法诊疗活动专项监督检查，特制定本方案。 </w:t>
      </w:r>
    </w:p>
    <w:p w:rsidR="002F1269" w:rsidRDefault="002F1269" w:rsidP="002F1269">
      <w:pPr>
        <w:widowControl/>
        <w:spacing w:line="590" w:lineRule="exact"/>
        <w:ind w:firstLineChars="200" w:firstLine="640"/>
        <w:jc w:val="lef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color w:val="000000"/>
          <w:kern w:val="0"/>
          <w:sz w:val="32"/>
          <w:szCs w:val="32"/>
          <w:lang/>
        </w:rPr>
        <w:t xml:space="preserve">一、检查对象 </w:t>
      </w:r>
    </w:p>
    <w:p w:rsidR="002F1269" w:rsidRDefault="002F1269" w:rsidP="002F1269">
      <w:pPr>
        <w:widowControl/>
        <w:spacing w:line="59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color w:val="000000"/>
          <w:kern w:val="0"/>
          <w:sz w:val="32"/>
          <w:szCs w:val="32"/>
          <w:lang/>
        </w:rPr>
        <w:t>（一）中医医疗机构。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/>
        </w:rPr>
        <w:t xml:space="preserve">各级各类中医、中西医结合、民族医疗机构，以及设置有中医科、中西医结合科、民族医学科的其他医疗机构。 </w:t>
      </w:r>
    </w:p>
    <w:p w:rsidR="002F1269" w:rsidRDefault="002F1269" w:rsidP="002F1269">
      <w:pPr>
        <w:widowControl/>
        <w:spacing w:line="59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color w:val="000000"/>
          <w:kern w:val="0"/>
          <w:sz w:val="32"/>
          <w:szCs w:val="32"/>
          <w:lang/>
        </w:rPr>
        <w:t>（二）无证行医的机构及个人。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/>
        </w:rPr>
        <w:t xml:space="preserve">无证开展中医、医疗美容、口腔等诊疗活动的单位或个人。 </w:t>
      </w:r>
    </w:p>
    <w:p w:rsidR="002F1269" w:rsidRDefault="002F1269" w:rsidP="002F1269">
      <w:pPr>
        <w:widowControl/>
        <w:spacing w:line="590" w:lineRule="exact"/>
        <w:ind w:firstLineChars="200" w:firstLine="640"/>
        <w:jc w:val="lef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color w:val="000000"/>
          <w:kern w:val="0"/>
          <w:sz w:val="32"/>
          <w:szCs w:val="32"/>
          <w:lang/>
        </w:rPr>
        <w:t xml:space="preserve">二、检查时间 </w:t>
      </w:r>
    </w:p>
    <w:p w:rsidR="002F1269" w:rsidRDefault="002F1269" w:rsidP="002F1269">
      <w:pPr>
        <w:widowControl/>
        <w:spacing w:line="59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/>
        </w:rPr>
        <w:t xml:space="preserve">2022年5月至11月。 </w:t>
      </w:r>
    </w:p>
    <w:p w:rsidR="002F1269" w:rsidRDefault="002F1269" w:rsidP="002F1269">
      <w:pPr>
        <w:widowControl/>
        <w:spacing w:line="590" w:lineRule="exact"/>
        <w:ind w:firstLineChars="200" w:firstLine="640"/>
        <w:jc w:val="lef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color w:val="000000"/>
          <w:kern w:val="0"/>
          <w:sz w:val="32"/>
          <w:szCs w:val="32"/>
          <w:lang/>
        </w:rPr>
        <w:t xml:space="preserve">三、检查内容 </w:t>
      </w:r>
    </w:p>
    <w:p w:rsidR="002F1269" w:rsidRDefault="002F1269" w:rsidP="002F1269">
      <w:pPr>
        <w:widowControl/>
        <w:spacing w:line="590" w:lineRule="exact"/>
        <w:ind w:firstLineChars="200" w:firstLine="640"/>
        <w:jc w:val="left"/>
        <w:rPr>
          <w:rFonts w:ascii="方正楷体_GBK" w:eastAsia="方正楷体_GBK" w:hAnsi="方正楷体_GBK" w:cs="方正楷体_GBK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color w:val="000000"/>
          <w:kern w:val="0"/>
          <w:sz w:val="32"/>
          <w:szCs w:val="32"/>
          <w:lang/>
        </w:rPr>
        <w:t xml:space="preserve">（一）中医医疗机构的监督检查重点。 </w:t>
      </w:r>
    </w:p>
    <w:p w:rsidR="002F1269" w:rsidRDefault="002F1269" w:rsidP="002F1269">
      <w:pPr>
        <w:widowControl/>
        <w:spacing w:line="59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/>
        </w:rPr>
        <w:t>重点检查医疗机构执业许可或备案、诊疗科目设置、人员资</w:t>
      </w:r>
    </w:p>
    <w:p w:rsidR="002F1269" w:rsidRDefault="002F1269" w:rsidP="002F1269">
      <w:pPr>
        <w:widowControl/>
        <w:spacing w:line="590" w:lineRule="exact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/>
        </w:rPr>
        <w:t xml:space="preserve">质管理、医疗质量管理、医疗技术应用、医疗文书管理等情况。 </w:t>
      </w:r>
    </w:p>
    <w:p w:rsidR="002F1269" w:rsidRDefault="002F1269" w:rsidP="002F1269">
      <w:pPr>
        <w:widowControl/>
        <w:spacing w:line="590" w:lineRule="exact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/>
        </w:rPr>
        <w:t xml:space="preserve">严厉查处下列违法行为： </w:t>
      </w:r>
    </w:p>
    <w:p w:rsidR="002F1269" w:rsidRDefault="002F1269" w:rsidP="002F1269">
      <w:pPr>
        <w:widowControl/>
        <w:spacing w:line="59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/>
        </w:rPr>
        <w:t xml:space="preserve">1.严查伪造、变造、买卖、出租、出借医疗机构执业许可证， </w:t>
      </w:r>
    </w:p>
    <w:p w:rsidR="002F1269" w:rsidRDefault="002F1269" w:rsidP="002F1269">
      <w:pPr>
        <w:widowControl/>
        <w:spacing w:line="590" w:lineRule="exact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/>
        </w:rPr>
        <w:t xml:space="preserve">出卖、转让、出借《中医诊所备案证》，未按照核准登记的诊疗科目开展诊疗活动，超出备案范围开展诊疗活动，实际设置与取得的《中医诊所备案证》记载事项不一致等违反医疗机构资质管理相关规定的行为； </w:t>
      </w:r>
    </w:p>
    <w:p w:rsidR="002F1269" w:rsidRDefault="002F1269" w:rsidP="002F1269">
      <w:pPr>
        <w:widowControl/>
        <w:spacing w:line="59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/>
        </w:rPr>
        <w:t xml:space="preserve">2.严查使用非卫生技术人员开展诊疗活动、使用卫生技术人 </w:t>
      </w:r>
    </w:p>
    <w:p w:rsidR="002F1269" w:rsidRDefault="002F1269" w:rsidP="002F1269">
      <w:pPr>
        <w:widowControl/>
        <w:spacing w:line="590" w:lineRule="exact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/>
        </w:rPr>
        <w:lastRenderedPageBreak/>
        <w:t>员从事本专业以外的诊疗活动等违反医务人员管理相关规定的行为；</w:t>
      </w:r>
    </w:p>
    <w:p w:rsidR="002F1269" w:rsidRDefault="002F1269" w:rsidP="002F1269">
      <w:pPr>
        <w:widowControl/>
        <w:spacing w:line="59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/>
        </w:rPr>
        <w:t xml:space="preserve">3.严查医疗质量管理和医疗技术管理制度、安全措施不健全 </w:t>
      </w:r>
    </w:p>
    <w:p w:rsidR="002F1269" w:rsidRDefault="002F1269" w:rsidP="002F1269">
      <w:pPr>
        <w:widowControl/>
        <w:spacing w:line="590" w:lineRule="exact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/>
        </w:rPr>
        <w:t xml:space="preserve">等违反质量管理、医疗技术管理相关规定的行为； </w:t>
      </w:r>
    </w:p>
    <w:p w:rsidR="002F1269" w:rsidRDefault="002F1269" w:rsidP="002F1269">
      <w:pPr>
        <w:widowControl/>
        <w:spacing w:line="59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/>
        </w:rPr>
        <w:t xml:space="preserve">4.严查伪造、篡改和未按规定填写病历资料等违反医疗文书 </w:t>
      </w:r>
    </w:p>
    <w:p w:rsidR="002F1269" w:rsidRDefault="002F1269" w:rsidP="002F1269">
      <w:pPr>
        <w:widowControl/>
        <w:spacing w:line="590" w:lineRule="exact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/>
        </w:rPr>
        <w:t xml:space="preserve">相关管理规定的行为； </w:t>
      </w:r>
    </w:p>
    <w:p w:rsidR="002F1269" w:rsidRDefault="002F1269" w:rsidP="002F1269">
      <w:pPr>
        <w:widowControl/>
        <w:spacing w:line="59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/>
        </w:rPr>
        <w:t xml:space="preserve">5.严查违反药品和医疗器械管理相关规定、未履行医疗机构 </w:t>
      </w:r>
    </w:p>
    <w:p w:rsidR="002F1269" w:rsidRDefault="002F1269" w:rsidP="002F1269">
      <w:pPr>
        <w:widowControl/>
        <w:spacing w:line="590" w:lineRule="exact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/>
        </w:rPr>
        <w:t xml:space="preserve">公示义务等其他违法行为。 </w:t>
      </w:r>
    </w:p>
    <w:p w:rsidR="002F1269" w:rsidRDefault="002F1269" w:rsidP="002F1269">
      <w:pPr>
        <w:widowControl/>
        <w:spacing w:line="590" w:lineRule="exact"/>
        <w:ind w:firstLineChars="200" w:firstLine="640"/>
        <w:jc w:val="left"/>
        <w:rPr>
          <w:rFonts w:ascii="方正楷体_GBK" w:eastAsia="方正楷体_GBK" w:hAnsi="方正楷体_GBK" w:cs="方正楷体_GBK"/>
          <w:color w:val="000000"/>
          <w:kern w:val="0"/>
          <w:sz w:val="32"/>
          <w:szCs w:val="32"/>
          <w:lang/>
        </w:rPr>
      </w:pPr>
      <w:r>
        <w:rPr>
          <w:rFonts w:ascii="方正楷体_GBK" w:eastAsia="方正楷体_GBK" w:hAnsi="方正楷体_GBK" w:cs="方正楷体_GBK" w:hint="eastAsia"/>
          <w:color w:val="000000"/>
          <w:kern w:val="0"/>
          <w:sz w:val="32"/>
          <w:szCs w:val="32"/>
          <w:lang/>
        </w:rPr>
        <w:t xml:space="preserve">（二）无证行医行为的查处重点。 </w:t>
      </w:r>
    </w:p>
    <w:p w:rsidR="002F1269" w:rsidRDefault="002F1269" w:rsidP="002F1269">
      <w:pPr>
        <w:widowControl/>
        <w:spacing w:line="59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/>
        </w:rPr>
        <w:t xml:space="preserve">1.严厉打击未取得中医诊疗资质的机构和个人非法开展诊疗活动，重点排查“养生保健馆”“理疗店”等机构假借“中医养生保健”旗号，非法实施针灸、扳法等中医诊疗的违法行为。 </w:t>
      </w:r>
    </w:p>
    <w:p w:rsidR="002F1269" w:rsidRDefault="002F1269" w:rsidP="002F1269">
      <w:pPr>
        <w:widowControl/>
        <w:spacing w:line="59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/>
        </w:rPr>
        <w:t xml:space="preserve">2.严厉打击未取得医疗美容资质的机构和个人非法开展医疗美容服务，重点排查生活美容服务机构非法开展肉毒素注射，激光、射频、超声等光电治疗，玻尿酸、肉毒素、胶原蛋白、自体脂肪填充治疗等医疗美容项目。 </w:t>
      </w:r>
    </w:p>
    <w:p w:rsidR="002F1269" w:rsidRDefault="002F1269" w:rsidP="002F1269">
      <w:pPr>
        <w:widowControl/>
        <w:spacing w:line="59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/>
        </w:rPr>
        <w:t xml:space="preserve">3.严厉打击未取得《医疗机构执业许可证》的“黑诊所”，以及无行医资格的游医、游摊等非法开展镶牙、补牙、拔牙、洁牙等口腔诊疗活动的行为。 </w:t>
      </w:r>
    </w:p>
    <w:p w:rsidR="002F1269" w:rsidRDefault="002F1269" w:rsidP="002F1269">
      <w:pPr>
        <w:widowControl/>
        <w:spacing w:line="590" w:lineRule="exact"/>
        <w:ind w:firstLineChars="200" w:firstLine="640"/>
        <w:jc w:val="left"/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  <w:lang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/>
        </w:rPr>
        <w:t>4.严厉打击其他形式的无证行医行为。</w:t>
      </w:r>
    </w:p>
    <w:p w:rsidR="002F1269" w:rsidRDefault="002F1269" w:rsidP="002F1269">
      <w:pPr>
        <w:widowControl/>
        <w:spacing w:line="590" w:lineRule="exact"/>
        <w:ind w:firstLineChars="200" w:firstLine="640"/>
        <w:jc w:val="left"/>
        <w:rPr>
          <w:rFonts w:ascii="方正黑体_GBK" w:eastAsia="方正黑体_GBK" w:hAnsi="方正黑体_GBK" w:cs="方正黑体_GBK"/>
          <w:color w:val="000000"/>
          <w:kern w:val="0"/>
          <w:sz w:val="32"/>
          <w:szCs w:val="32"/>
          <w:lang/>
        </w:rPr>
      </w:pPr>
      <w:r>
        <w:rPr>
          <w:rFonts w:ascii="方正黑体_GBK" w:eastAsia="方正黑体_GBK" w:hAnsi="方正黑体_GBK" w:cs="方正黑体_GBK" w:hint="eastAsia"/>
          <w:color w:val="000000"/>
          <w:kern w:val="0"/>
          <w:sz w:val="32"/>
          <w:szCs w:val="32"/>
          <w:lang/>
        </w:rPr>
        <w:t>四、工作计划</w:t>
      </w:r>
    </w:p>
    <w:p w:rsidR="002F1269" w:rsidRDefault="002F1269" w:rsidP="002F1269">
      <w:pPr>
        <w:widowControl/>
        <w:spacing w:line="590" w:lineRule="exact"/>
        <w:ind w:firstLineChars="200" w:firstLine="640"/>
        <w:jc w:val="left"/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  <w:lang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/>
        </w:rPr>
        <w:lastRenderedPageBreak/>
        <w:t>详情见附件。</w:t>
      </w:r>
    </w:p>
    <w:p w:rsidR="002F1269" w:rsidRDefault="002F1269" w:rsidP="002F1269">
      <w:pPr>
        <w:widowControl/>
        <w:spacing w:line="590" w:lineRule="exact"/>
        <w:ind w:firstLineChars="200" w:firstLine="640"/>
        <w:jc w:val="lef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color w:val="000000"/>
          <w:kern w:val="0"/>
          <w:sz w:val="32"/>
          <w:szCs w:val="32"/>
          <w:lang/>
        </w:rPr>
        <w:t xml:space="preserve">五、工作要求 </w:t>
      </w:r>
    </w:p>
    <w:p w:rsidR="002F1269" w:rsidRDefault="002F1269" w:rsidP="002F1269">
      <w:pPr>
        <w:widowControl/>
        <w:spacing w:line="59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color w:val="000000"/>
          <w:kern w:val="0"/>
          <w:sz w:val="32"/>
          <w:szCs w:val="32"/>
          <w:lang/>
        </w:rPr>
        <w:t>（一）强化医疗机构依法自查。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/>
        </w:rPr>
        <w:t xml:space="preserve">在2021年医院依法执业专项监督检查的基础上，继续加强对医疗机构的指导和督促，推动《医疗机构依法执业自查管理办法》的落实。相关的医疗机构要结合本方案要求，依规开展依法执业自查工作，及时发现存在的问题和隐患，并整改到位，并将自查报告于6月10日前交区卫生健康综合行政执法支队408办公室。 </w:t>
      </w:r>
    </w:p>
    <w:p w:rsidR="002F1269" w:rsidRDefault="002F1269" w:rsidP="002F1269">
      <w:pPr>
        <w:widowControl/>
        <w:spacing w:line="59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color w:val="000000"/>
          <w:kern w:val="0"/>
          <w:sz w:val="32"/>
          <w:szCs w:val="32"/>
          <w:lang/>
        </w:rPr>
        <w:t>（二）加大无证行医查处力度。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/>
        </w:rPr>
        <w:t xml:space="preserve">摸清辖区中医医疗机构底数和中医药服务的基本情况，加强中医药服务监督执法。要全面加强无证行医打击，充分发挥卫生监督协管员的作用，对背街小巷、居民小区、城乡结合部等重点地区加大巡查力度，及时发现违法线索。对涉嫌犯罪的无证行医等违法行为，并及时移送公安机关，依法追究刑事责任。 </w:t>
      </w:r>
    </w:p>
    <w:p w:rsidR="002F1269" w:rsidRDefault="002F1269" w:rsidP="002F1269">
      <w:pPr>
        <w:spacing w:line="59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</w:p>
    <w:p w:rsidR="002F1269" w:rsidRPr="00E17C5A" w:rsidRDefault="002F1269" w:rsidP="002F1269">
      <w:pPr>
        <w:spacing w:line="590" w:lineRule="exact"/>
        <w:ind w:firstLineChars="200" w:firstLine="640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附件：</w:t>
      </w:r>
      <w:r w:rsidRPr="00E17C5A">
        <w:rPr>
          <w:rFonts w:ascii="方正仿宋_GBK" w:eastAsia="方正仿宋_GBK" w:hAnsi="方正仿宋_GBK" w:cs="方正仿宋_GBK" w:hint="eastAsia"/>
          <w:sz w:val="30"/>
          <w:szCs w:val="30"/>
        </w:rPr>
        <w:t>2022年黔江区卫生健康综合行政执法支队工作安排表</w:t>
      </w:r>
    </w:p>
    <w:p w:rsidR="002F1269" w:rsidRDefault="002F1269" w:rsidP="002F1269">
      <w:pPr>
        <w:spacing w:line="590" w:lineRule="exact"/>
        <w:rPr>
          <w:rFonts w:ascii="方正黑体_GBK" w:eastAsia="方正黑体_GBK" w:hAnsi="方正黑体_GBK" w:cs="方正黑体_GBK"/>
          <w:sz w:val="32"/>
          <w:szCs w:val="32"/>
        </w:rPr>
      </w:pPr>
    </w:p>
    <w:p w:rsidR="002F1269" w:rsidRDefault="002F1269" w:rsidP="002F1269">
      <w:pPr>
        <w:spacing w:line="590" w:lineRule="exact"/>
        <w:rPr>
          <w:rFonts w:ascii="方正黑体_GBK" w:eastAsia="方正黑体_GBK" w:hAnsi="方正黑体_GBK" w:cs="方正黑体_GBK"/>
          <w:sz w:val="32"/>
          <w:szCs w:val="32"/>
        </w:rPr>
      </w:pPr>
    </w:p>
    <w:p w:rsidR="002F1269" w:rsidRDefault="002F1269" w:rsidP="002F1269">
      <w:pPr>
        <w:spacing w:line="590" w:lineRule="exact"/>
        <w:jc w:val="center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        重庆市黔江区卫生健康委员会</w:t>
      </w:r>
    </w:p>
    <w:p w:rsidR="002F1269" w:rsidRDefault="002F1269" w:rsidP="002F1269">
      <w:pPr>
        <w:spacing w:line="590" w:lineRule="exact"/>
        <w:jc w:val="center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      2022年4月22日</w:t>
      </w:r>
    </w:p>
    <w:p w:rsidR="002F1269" w:rsidRDefault="002F1269" w:rsidP="002F1269">
      <w:pPr>
        <w:spacing w:line="590" w:lineRule="exact"/>
        <w:rPr>
          <w:rFonts w:ascii="方正黑体_GBK" w:eastAsia="方正黑体_GBK" w:hAnsi="方正黑体_GBK" w:cs="方正黑体_GBK"/>
          <w:sz w:val="32"/>
          <w:szCs w:val="32"/>
        </w:rPr>
      </w:pPr>
    </w:p>
    <w:p w:rsidR="002F1269" w:rsidRDefault="002F1269" w:rsidP="002F1269">
      <w:pPr>
        <w:spacing w:line="590" w:lineRule="exact"/>
        <w:rPr>
          <w:rFonts w:ascii="方正黑体_GBK" w:eastAsia="方正黑体_GBK" w:hAnsi="方正黑体_GBK" w:cs="方正黑体_GBK"/>
          <w:sz w:val="32"/>
          <w:szCs w:val="32"/>
        </w:rPr>
        <w:sectPr w:rsidR="002F1269">
          <w:footerReference w:type="default" r:id="rId6"/>
          <w:pgSz w:w="11906" w:h="16838"/>
          <w:pgMar w:top="2098" w:right="1474" w:bottom="1984" w:left="1587" w:header="851" w:footer="992" w:gutter="0"/>
          <w:cols w:space="720"/>
          <w:docGrid w:type="lines" w:linePitch="312"/>
        </w:sectPr>
      </w:pPr>
    </w:p>
    <w:p w:rsidR="002F1269" w:rsidRDefault="00592B10" w:rsidP="002F1269">
      <w:pPr>
        <w:spacing w:line="590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lastRenderedPageBreak/>
        <w:t>附件</w:t>
      </w:r>
    </w:p>
    <w:tbl>
      <w:tblPr>
        <w:tblpPr w:leftFromText="180" w:rightFromText="180" w:vertAnchor="text" w:horzAnchor="page" w:tblpX="2077" w:tblpY="944"/>
        <w:tblOverlap w:val="never"/>
        <w:tblW w:w="126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791"/>
        <w:gridCol w:w="7734"/>
        <w:gridCol w:w="2145"/>
      </w:tblGrid>
      <w:tr w:rsidR="002F1269" w:rsidTr="00E17C5A">
        <w:trPr>
          <w:trHeight w:val="1335"/>
        </w:trPr>
        <w:tc>
          <w:tcPr>
            <w:tcW w:w="12670" w:type="dxa"/>
            <w:gridSpan w:val="3"/>
          </w:tcPr>
          <w:p w:rsidR="002F1269" w:rsidRDefault="002F1269" w:rsidP="00E17C5A">
            <w:pPr>
              <w:spacing w:line="500" w:lineRule="exact"/>
              <w:rPr>
                <w:rFonts w:ascii="方正黑体_GBK" w:eastAsia="方正黑体_GBK" w:hAnsi="方正黑体_GBK" w:cs="方正黑体_GBK"/>
                <w:spacing w:val="-23"/>
                <w:sz w:val="44"/>
                <w:szCs w:val="44"/>
              </w:rPr>
            </w:pPr>
          </w:p>
          <w:p w:rsidR="002F1269" w:rsidRDefault="002F1269" w:rsidP="00E17C5A">
            <w:pPr>
              <w:spacing w:line="500" w:lineRule="exact"/>
              <w:jc w:val="center"/>
              <w:rPr>
                <w:rFonts w:ascii="方正黑体_GBK" w:eastAsia="方正黑体_GBK" w:hAnsi="方正黑体_GBK" w:cs="方正黑体_GBK"/>
                <w:sz w:val="32"/>
                <w:szCs w:val="32"/>
              </w:rPr>
            </w:pPr>
            <w:r>
              <w:rPr>
                <w:rFonts w:ascii="方正黑体_GBK" w:eastAsia="方正黑体_GBK" w:hAnsi="方正黑体_GBK" w:cs="方正黑体_GBK" w:hint="eastAsia"/>
                <w:spacing w:val="-23"/>
                <w:sz w:val="44"/>
                <w:szCs w:val="44"/>
              </w:rPr>
              <w:t>2022年黔江区卫生健康综合行政执法支队工作安排表</w:t>
            </w:r>
          </w:p>
        </w:tc>
      </w:tr>
      <w:tr w:rsidR="002F1269" w:rsidTr="00E17C5A">
        <w:trPr>
          <w:trHeight w:val="640"/>
        </w:trPr>
        <w:tc>
          <w:tcPr>
            <w:tcW w:w="2791" w:type="dxa"/>
          </w:tcPr>
          <w:p w:rsidR="002F1269" w:rsidRDefault="002F1269" w:rsidP="00E17C5A">
            <w:pPr>
              <w:spacing w:line="590" w:lineRule="exact"/>
              <w:jc w:val="center"/>
              <w:rPr>
                <w:rFonts w:ascii="方正黑体_GBK" w:eastAsia="方正黑体_GBK" w:hAnsi="方正黑体_GBK" w:cs="方正黑体_GBK"/>
                <w:sz w:val="32"/>
                <w:szCs w:val="32"/>
              </w:rPr>
            </w:pPr>
            <w:r>
              <w:rPr>
                <w:rFonts w:ascii="方正黑体_GBK" w:eastAsia="方正黑体_GBK" w:hAnsi="方正黑体_GBK" w:cs="方正黑体_GBK" w:hint="eastAsia"/>
                <w:sz w:val="32"/>
                <w:szCs w:val="32"/>
              </w:rPr>
              <w:t>检查时间</w:t>
            </w:r>
          </w:p>
        </w:tc>
        <w:tc>
          <w:tcPr>
            <w:tcW w:w="7734" w:type="dxa"/>
          </w:tcPr>
          <w:p w:rsidR="002F1269" w:rsidRDefault="002F1269" w:rsidP="00E17C5A">
            <w:pPr>
              <w:spacing w:line="590" w:lineRule="exact"/>
              <w:jc w:val="center"/>
              <w:rPr>
                <w:rFonts w:ascii="方正黑体_GBK" w:eastAsia="方正黑体_GBK" w:hAnsi="方正黑体_GBK" w:cs="方正黑体_GBK"/>
                <w:sz w:val="32"/>
                <w:szCs w:val="32"/>
              </w:rPr>
            </w:pPr>
            <w:r>
              <w:rPr>
                <w:rFonts w:ascii="方正黑体_GBK" w:eastAsia="方正黑体_GBK" w:hAnsi="方正黑体_GBK" w:cs="方正黑体_GBK" w:hint="eastAsia"/>
                <w:sz w:val="32"/>
                <w:szCs w:val="32"/>
              </w:rPr>
              <w:t>检查对象</w:t>
            </w:r>
          </w:p>
        </w:tc>
        <w:tc>
          <w:tcPr>
            <w:tcW w:w="2145" w:type="dxa"/>
          </w:tcPr>
          <w:p w:rsidR="002F1269" w:rsidRDefault="002F1269" w:rsidP="00E17C5A">
            <w:pPr>
              <w:spacing w:line="590" w:lineRule="exact"/>
              <w:jc w:val="center"/>
              <w:rPr>
                <w:rFonts w:ascii="方正黑体_GBK" w:eastAsia="方正黑体_GBK" w:hAnsi="方正黑体_GBK" w:cs="方正黑体_GBK"/>
                <w:sz w:val="32"/>
                <w:szCs w:val="32"/>
              </w:rPr>
            </w:pPr>
            <w:r>
              <w:rPr>
                <w:rFonts w:ascii="方正黑体_GBK" w:eastAsia="方正黑体_GBK" w:hAnsi="方正黑体_GBK" w:cs="方正黑体_GBK" w:hint="eastAsia"/>
                <w:sz w:val="32"/>
                <w:szCs w:val="32"/>
              </w:rPr>
              <w:t>备注</w:t>
            </w:r>
          </w:p>
        </w:tc>
      </w:tr>
      <w:tr w:rsidR="002F1269" w:rsidTr="00E17C5A">
        <w:tc>
          <w:tcPr>
            <w:tcW w:w="2791" w:type="dxa"/>
          </w:tcPr>
          <w:p w:rsidR="002F1269" w:rsidRDefault="002F1269" w:rsidP="00E17C5A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2022年5月</w:t>
            </w:r>
          </w:p>
        </w:tc>
        <w:tc>
          <w:tcPr>
            <w:tcW w:w="7734" w:type="dxa"/>
          </w:tcPr>
          <w:p w:rsidR="002F1269" w:rsidRDefault="002F1269" w:rsidP="00E17C5A">
            <w:pPr>
              <w:spacing w:line="590" w:lineRule="exac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辖区内个体诊所</w:t>
            </w:r>
          </w:p>
        </w:tc>
        <w:tc>
          <w:tcPr>
            <w:tcW w:w="2145" w:type="dxa"/>
          </w:tcPr>
          <w:p w:rsidR="002F1269" w:rsidRDefault="002F1269" w:rsidP="00E17C5A">
            <w:pPr>
              <w:spacing w:line="590" w:lineRule="exac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2F1269" w:rsidTr="00E17C5A">
        <w:tc>
          <w:tcPr>
            <w:tcW w:w="2791" w:type="dxa"/>
          </w:tcPr>
          <w:p w:rsidR="002F1269" w:rsidRDefault="002F1269" w:rsidP="00E17C5A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2022年6-7月</w:t>
            </w:r>
          </w:p>
        </w:tc>
        <w:tc>
          <w:tcPr>
            <w:tcW w:w="7734" w:type="dxa"/>
          </w:tcPr>
          <w:p w:rsidR="002F1269" w:rsidRDefault="002F1269" w:rsidP="00E17C5A">
            <w:pPr>
              <w:spacing w:line="590" w:lineRule="exac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32"/>
                <w:szCs w:val="32"/>
                <w:lang/>
              </w:rPr>
              <w:t>辖区内无证开展中医机构（含生活美容养生机构）</w:t>
            </w:r>
          </w:p>
        </w:tc>
        <w:tc>
          <w:tcPr>
            <w:tcW w:w="2145" w:type="dxa"/>
          </w:tcPr>
          <w:p w:rsidR="002F1269" w:rsidRDefault="002F1269" w:rsidP="00E17C5A">
            <w:pPr>
              <w:spacing w:line="590" w:lineRule="exac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2F1269" w:rsidTr="00E17C5A">
        <w:tc>
          <w:tcPr>
            <w:tcW w:w="2791" w:type="dxa"/>
          </w:tcPr>
          <w:p w:rsidR="002F1269" w:rsidRDefault="002F1269" w:rsidP="00E17C5A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2022年8月</w:t>
            </w:r>
          </w:p>
        </w:tc>
        <w:tc>
          <w:tcPr>
            <w:tcW w:w="7734" w:type="dxa"/>
          </w:tcPr>
          <w:p w:rsidR="002F1269" w:rsidRDefault="002F1269" w:rsidP="00E17C5A">
            <w:pPr>
              <w:spacing w:line="590" w:lineRule="exac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辖区内民营医疗机构</w:t>
            </w:r>
          </w:p>
        </w:tc>
        <w:tc>
          <w:tcPr>
            <w:tcW w:w="2145" w:type="dxa"/>
          </w:tcPr>
          <w:p w:rsidR="002F1269" w:rsidRDefault="002F1269" w:rsidP="00E17C5A">
            <w:pPr>
              <w:spacing w:line="590" w:lineRule="exac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2F1269" w:rsidTr="00E17C5A">
        <w:tc>
          <w:tcPr>
            <w:tcW w:w="2791" w:type="dxa"/>
          </w:tcPr>
          <w:p w:rsidR="002F1269" w:rsidRDefault="002F1269" w:rsidP="00E17C5A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2022年9月</w:t>
            </w:r>
          </w:p>
        </w:tc>
        <w:tc>
          <w:tcPr>
            <w:tcW w:w="7734" w:type="dxa"/>
          </w:tcPr>
          <w:p w:rsidR="002F1269" w:rsidRDefault="002F1269" w:rsidP="00E17C5A">
            <w:pPr>
              <w:spacing w:line="590" w:lineRule="exac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区直医疗机构</w:t>
            </w:r>
          </w:p>
        </w:tc>
        <w:tc>
          <w:tcPr>
            <w:tcW w:w="2145" w:type="dxa"/>
          </w:tcPr>
          <w:p w:rsidR="002F1269" w:rsidRDefault="002F1269" w:rsidP="00E17C5A">
            <w:pPr>
              <w:spacing w:line="590" w:lineRule="exact"/>
              <w:rPr>
                <w:rFonts w:ascii="方正仿宋_GBK" w:eastAsia="方正仿宋_GBK" w:hAnsi="方正仿宋_GBK" w:cs="方正仿宋_GBK"/>
                <w:color w:val="000000"/>
                <w:kern w:val="0"/>
                <w:sz w:val="32"/>
                <w:szCs w:val="32"/>
                <w:lang/>
              </w:rPr>
            </w:pPr>
          </w:p>
        </w:tc>
      </w:tr>
      <w:tr w:rsidR="002F1269" w:rsidTr="00E17C5A">
        <w:tc>
          <w:tcPr>
            <w:tcW w:w="2791" w:type="dxa"/>
          </w:tcPr>
          <w:p w:rsidR="002F1269" w:rsidRDefault="002F1269" w:rsidP="00E17C5A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2022年11月</w:t>
            </w:r>
          </w:p>
        </w:tc>
        <w:tc>
          <w:tcPr>
            <w:tcW w:w="7734" w:type="dxa"/>
          </w:tcPr>
          <w:p w:rsidR="002F1269" w:rsidRDefault="002F1269" w:rsidP="00E17C5A">
            <w:pPr>
              <w:spacing w:line="590" w:lineRule="exac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汇总上报总结及表格</w:t>
            </w:r>
          </w:p>
        </w:tc>
        <w:tc>
          <w:tcPr>
            <w:tcW w:w="2145" w:type="dxa"/>
          </w:tcPr>
          <w:p w:rsidR="002F1269" w:rsidRDefault="002F1269" w:rsidP="00E17C5A">
            <w:pPr>
              <w:spacing w:line="590" w:lineRule="exact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</w:tbl>
    <w:p w:rsidR="002F1269" w:rsidRDefault="002F1269" w:rsidP="002F1269"/>
    <w:p w:rsidR="002F1269" w:rsidRDefault="002F1269" w:rsidP="002F1269">
      <w:pPr>
        <w:sectPr w:rsidR="002F1269">
          <w:pgSz w:w="16838" w:h="11906" w:orient="landscape"/>
          <w:pgMar w:top="1446" w:right="1984" w:bottom="1446" w:left="1644" w:header="851" w:footer="992" w:gutter="0"/>
          <w:cols w:space="720"/>
          <w:docGrid w:type="lines" w:linePitch="312"/>
        </w:sectPr>
      </w:pPr>
    </w:p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2F1269" w:rsidRDefault="002F1269" w:rsidP="002F1269"/>
    <w:p w:rsidR="00836B5F" w:rsidRDefault="002F1269" w:rsidP="002F1269">
      <w:pPr>
        <w:pBdr>
          <w:top w:val="single" w:sz="4" w:space="1" w:color="auto"/>
          <w:bottom w:val="single" w:sz="4" w:space="1" w:color="auto"/>
        </w:pBdr>
        <w:spacing w:line="500" w:lineRule="exact"/>
      </w:pPr>
      <w:r w:rsidRPr="00E17C5A">
        <w:rPr>
          <w:rFonts w:ascii="方正仿宋_GBK" w:eastAsia="方正仿宋_GBK" w:hint="eastAsia"/>
          <w:sz w:val="28"/>
          <w:szCs w:val="28"/>
        </w:rPr>
        <w:t xml:space="preserve">  重庆市黔江区卫生健康委员会办公室</w:t>
      </w:r>
      <w:r>
        <w:rPr>
          <w:rFonts w:ascii="方正仿宋_GBK" w:eastAsia="方正仿宋_GBK" w:hint="eastAsia"/>
          <w:sz w:val="28"/>
          <w:szCs w:val="28"/>
        </w:rPr>
        <w:t xml:space="preserve">        </w:t>
      </w:r>
      <w:r w:rsidRPr="00E17C5A">
        <w:rPr>
          <w:rFonts w:ascii="方正仿宋_GBK" w:eastAsia="方正仿宋_GBK" w:hint="eastAsia"/>
          <w:sz w:val="28"/>
          <w:szCs w:val="28"/>
        </w:rPr>
        <w:t>2022年4月27日印发</w:t>
      </w:r>
    </w:p>
    <w:sectPr w:rsidR="00836B5F" w:rsidSect="00E17C5A">
      <w:pgSz w:w="11906" w:h="16838"/>
      <w:pgMar w:top="1985" w:right="1446" w:bottom="1644" w:left="1446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67AA" w:rsidRDefault="00A667AA">
      <w:r>
        <w:separator/>
      </w:r>
    </w:p>
  </w:endnote>
  <w:endnote w:type="continuationSeparator" w:id="0">
    <w:p w:rsidR="00A667AA" w:rsidRDefault="00A667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方正楷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6267" w:rsidRDefault="00BB7364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4097" type="#_x0000_t202" style="position:absolute;margin-left:6.9pt;margin-top:0;width:49.05pt;height:18.1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" filled="f" stroked="f">
          <v:textbox style="mso-fit-shape-to-text:t" inset="0,0,0,0">
            <w:txbxContent>
              <w:p w:rsidR="00926267" w:rsidRPr="00E17C5A" w:rsidRDefault="002F1269">
                <w:pPr>
                  <w:pStyle w:val="a3"/>
                  <w:snapToGrid/>
                  <w:rPr>
                    <w:rFonts w:ascii="宋体" w:hAnsi="宋体" w:cs="宋体"/>
                    <w:sz w:val="28"/>
                    <w:szCs w:val="28"/>
                  </w:rPr>
                </w:pPr>
                <w:r w:rsidRPr="00E17C5A">
                  <w:rPr>
                    <w:rFonts w:ascii="宋体" w:hAnsi="宋体" w:cs="宋体" w:hint="eastAsia"/>
                    <w:sz w:val="28"/>
                    <w:szCs w:val="28"/>
                  </w:rPr>
                  <w:t xml:space="preserve">— </w:t>
                </w:r>
                <w:r w:rsidR="00BB7364" w:rsidRPr="00E17C5A"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Pr="00E17C5A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 w:rsidR="00BB7364" w:rsidRPr="00E17C5A"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592B10">
                  <w:rPr>
                    <w:rFonts w:ascii="宋体" w:hAnsi="宋体" w:cs="宋体"/>
                    <w:noProof/>
                    <w:sz w:val="28"/>
                    <w:szCs w:val="28"/>
                  </w:rPr>
                  <w:t>4</w:t>
                </w:r>
                <w:r w:rsidR="00BB7364" w:rsidRPr="00E17C5A"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 w:rsidRPr="00E17C5A">
                  <w:rPr>
                    <w:rFonts w:ascii="宋体" w:hAnsi="宋体" w:cs="宋体"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67AA" w:rsidRDefault="00A667AA">
      <w:r>
        <w:separator/>
      </w:r>
    </w:p>
  </w:footnote>
  <w:footnote w:type="continuationSeparator" w:id="0">
    <w:p w:rsidR="00A667AA" w:rsidRDefault="00A667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9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1269"/>
    <w:rsid w:val="00065BA9"/>
    <w:rsid w:val="000A21EB"/>
    <w:rsid w:val="00134D55"/>
    <w:rsid w:val="00183963"/>
    <w:rsid w:val="0019755C"/>
    <w:rsid w:val="001D3EA2"/>
    <w:rsid w:val="002D7004"/>
    <w:rsid w:val="002F1269"/>
    <w:rsid w:val="00424D02"/>
    <w:rsid w:val="0043425D"/>
    <w:rsid w:val="004B4995"/>
    <w:rsid w:val="00592B10"/>
    <w:rsid w:val="00667338"/>
    <w:rsid w:val="006803E7"/>
    <w:rsid w:val="00797076"/>
    <w:rsid w:val="007E231E"/>
    <w:rsid w:val="00825360"/>
    <w:rsid w:val="00836B5F"/>
    <w:rsid w:val="008C73FB"/>
    <w:rsid w:val="00926267"/>
    <w:rsid w:val="00970513"/>
    <w:rsid w:val="009B61FB"/>
    <w:rsid w:val="00A35D65"/>
    <w:rsid w:val="00A667AA"/>
    <w:rsid w:val="00B566FC"/>
    <w:rsid w:val="00BB7364"/>
    <w:rsid w:val="00BC21ED"/>
    <w:rsid w:val="00C54B44"/>
    <w:rsid w:val="00F31888"/>
    <w:rsid w:val="00FF1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26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2F126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2F1269"/>
    <w:rPr>
      <w:rFonts w:ascii="Calibri" w:eastAsia="宋体" w:hAnsi="Calibri" w:cs="Times New Roman"/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26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2F126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2F1269"/>
    <w:rPr>
      <w:rFonts w:ascii="Calibri" w:eastAsia="宋体" w:hAnsi="Calibri" w:cs="Times New Roman"/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268</Words>
  <Characters>1529</Characters>
  <Application>Microsoft Office Word</Application>
  <DocSecurity>0</DocSecurity>
  <Lines>12</Lines>
  <Paragraphs>3</Paragraphs>
  <ScaleCrop>false</ScaleCrop>
  <Company>Microsoft</Company>
  <LinksUpToDate>false</LinksUpToDate>
  <CharactersWithSpaces>1794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方茜</dc:creator>
  <cp:lastModifiedBy>Administrator</cp:lastModifiedBy>
  <cp:revision>4</cp:revision>
  <dcterms:created xsi:type="dcterms:W3CDTF">2022-04-28T06:53:00Z</dcterms:created>
  <dcterms:modified xsi:type="dcterms:W3CDTF">2022-06-09T09:26:00Z</dcterms:modified>
</cp:coreProperties>
</file>