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9" w:lineRule="exact"/>
        <w:ind w:left="0" w:leftChars="0"/>
        <w:jc w:val="center"/>
        <w:textAlignment w:val="auto"/>
        <w:outlineLvl w:val="9"/>
        <w:rPr>
          <w:rFonts w:hint="default" w:ascii="Times New Roman" w:hAnsi="Times New Roman" w:eastAsia="方正小标宋_GBK"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579" w:lineRule="exact"/>
        <w:ind w:left="0" w:leftChars="0"/>
        <w:jc w:val="center"/>
        <w:textAlignment w:val="auto"/>
        <w:outlineLvl w:val="9"/>
        <w:rPr>
          <w:rFonts w:hint="default" w:ascii="Times New Roman" w:hAnsi="Times New Roman" w:eastAsia="方正小标宋_GBK"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579" w:lineRule="exact"/>
        <w:ind w:left="0" w:leftChars="0"/>
        <w:jc w:val="center"/>
        <w:textAlignment w:val="auto"/>
        <w:outlineLvl w:val="9"/>
        <w:rPr>
          <w:rFonts w:hint="default" w:ascii="Times New Roman" w:hAnsi="Times New Roman" w:eastAsia="方正小标宋_GBK" w:cs="Times New Roman"/>
          <w:sz w:val="32"/>
          <w:szCs w:val="32"/>
          <w:lang w:eastAsia="zh-CN"/>
        </w:rPr>
      </w:pPr>
    </w:p>
    <w:p>
      <w:pPr>
        <w:pageBreakBefore w:val="0"/>
        <w:widowControl w:val="0"/>
        <w:kinsoku/>
        <w:wordWrap/>
        <w:overflowPunct/>
        <w:topLinePunct w:val="0"/>
        <w:autoSpaceDE/>
        <w:autoSpaceDN/>
        <w:bidi w:val="0"/>
        <w:adjustRightInd/>
        <w:snapToGrid/>
        <w:spacing w:line="579" w:lineRule="exact"/>
        <w:jc w:val="center"/>
        <w:textAlignment w:val="auto"/>
        <w:rPr>
          <w:rFonts w:hint="default" w:ascii="Times New Roman" w:hAnsi="Times New Roman" w:eastAsia="方正仿宋_GBK" w:cs="Times New Roman"/>
          <w:sz w:val="32"/>
          <w:szCs w:val="32"/>
        </w:rPr>
      </w:pPr>
    </w:p>
    <w:p>
      <w:pPr>
        <w:pageBreakBefore w:val="0"/>
        <w:widowControl w:val="0"/>
        <w:kinsoku/>
        <w:wordWrap/>
        <w:overflowPunct/>
        <w:topLinePunct w:val="0"/>
        <w:autoSpaceDE/>
        <w:autoSpaceDN/>
        <w:bidi w:val="0"/>
        <w:adjustRightInd/>
        <w:snapToGrid/>
        <w:spacing w:line="579" w:lineRule="exact"/>
        <w:jc w:val="center"/>
        <w:textAlignment w:val="auto"/>
        <w:rPr>
          <w:rFonts w:hint="default" w:ascii="Times New Roman" w:hAnsi="Times New Roman" w:eastAsia="方正仿宋_GBK" w:cs="Times New Roman"/>
          <w:sz w:val="32"/>
          <w:szCs w:val="32"/>
        </w:rPr>
      </w:pPr>
    </w:p>
    <w:p>
      <w:pPr>
        <w:pStyle w:val="3"/>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sz w:val="32"/>
          <w:szCs w:val="32"/>
        </w:rPr>
      </w:pPr>
    </w:p>
    <w:p>
      <w:pPr>
        <w:pageBreakBefore w:val="0"/>
        <w:widowControl w:val="0"/>
        <w:kinsoku/>
        <w:wordWrap/>
        <w:overflowPunct/>
        <w:topLinePunct w:val="0"/>
        <w:autoSpaceDE/>
        <w:autoSpaceDN/>
        <w:bidi w:val="0"/>
        <w:snapToGrid/>
        <w:spacing w:line="579" w:lineRule="exact"/>
        <w:textAlignment w:val="auto"/>
        <w:rPr>
          <w:rFonts w:hint="default" w:ascii="Times New Roman" w:hAnsi="Times New Roman" w:cs="Times New Roman"/>
          <w:sz w:val="32"/>
          <w:szCs w:val="32"/>
        </w:rPr>
      </w:pPr>
    </w:p>
    <w:p>
      <w:pPr>
        <w:pageBreakBefore w:val="0"/>
        <w:widowControl w:val="0"/>
        <w:kinsoku/>
        <w:wordWrap/>
        <w:overflowPunct/>
        <w:topLinePunct w:val="0"/>
        <w:autoSpaceDE/>
        <w:autoSpaceDN/>
        <w:bidi w:val="0"/>
        <w:adjustRightInd/>
        <w:snapToGrid/>
        <w:spacing w:line="579" w:lineRule="exact"/>
        <w:jc w:val="center"/>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黔江</w:t>
      </w:r>
      <w:r>
        <w:rPr>
          <w:rFonts w:hint="default" w:ascii="Times New Roman" w:hAnsi="Times New Roman" w:eastAsia="方正仿宋_GBK" w:cs="Times New Roman"/>
          <w:sz w:val="32"/>
          <w:szCs w:val="32"/>
          <w:lang w:eastAsia="zh-CN"/>
        </w:rPr>
        <w:t>区行政服务中心发</w:t>
      </w:r>
      <w:r>
        <w:rPr>
          <w:rFonts w:hint="default" w:ascii="Times New Roman" w:hAnsi="Times New Roman" w:eastAsia="方正仿宋_GBK" w:cs="Times New Roman"/>
          <w:sz w:val="32"/>
          <w:szCs w:val="32"/>
        </w:rPr>
        <w:t>〔20</w:t>
      </w:r>
      <w:r>
        <w:rPr>
          <w:rFonts w:hint="default" w:ascii="Times New Roman" w:hAnsi="Times New Roman" w:eastAsia="方正仿宋_GBK" w:cs="Times New Roman"/>
          <w:sz w:val="32"/>
          <w:szCs w:val="32"/>
          <w:lang w:val="en-US" w:eastAsia="zh-CN"/>
        </w:rPr>
        <w:t>20</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 xml:space="preserve"> 2 </w:t>
      </w:r>
      <w:r>
        <w:rPr>
          <w:rFonts w:hint="default" w:ascii="Times New Roman" w:hAnsi="Times New Roman" w:eastAsia="方正仿宋_GBK" w:cs="Times New Roman"/>
          <w:sz w:val="32"/>
          <w:szCs w:val="32"/>
        </w:rPr>
        <w:t>号</w:t>
      </w:r>
    </w:p>
    <w:p>
      <w:pPr>
        <w:pageBreakBefore w:val="0"/>
        <w:widowControl w:val="0"/>
        <w:kinsoku/>
        <w:wordWrap/>
        <w:overflowPunct/>
        <w:topLinePunct w:val="0"/>
        <w:autoSpaceDE/>
        <w:autoSpaceDN/>
        <w:bidi w:val="0"/>
        <w:snapToGrid/>
        <w:spacing w:line="579" w:lineRule="exact"/>
        <w:textAlignment w:val="auto"/>
        <w:rPr>
          <w:rFonts w:hint="default" w:ascii="Times New Roman" w:hAnsi="Times New Roman"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579" w:lineRule="exact"/>
        <w:ind w:left="0" w:leftChars="0"/>
        <w:jc w:val="center"/>
        <w:textAlignment w:val="auto"/>
        <w:outlineLvl w:val="9"/>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重庆市黔江区行政服务中心</w:t>
      </w:r>
    </w:p>
    <w:p>
      <w:pPr>
        <w:keepNext w:val="0"/>
        <w:keepLines w:val="0"/>
        <w:pageBreakBefore w:val="0"/>
        <w:widowControl w:val="0"/>
        <w:kinsoku/>
        <w:wordWrap/>
        <w:overflowPunct/>
        <w:topLinePunct w:val="0"/>
        <w:autoSpaceDE/>
        <w:autoSpaceDN/>
        <w:bidi w:val="0"/>
        <w:adjustRightInd/>
        <w:snapToGrid/>
        <w:spacing w:line="579" w:lineRule="exact"/>
        <w:ind w:left="0" w:leftChars="0"/>
        <w:jc w:val="center"/>
        <w:textAlignment w:val="auto"/>
        <w:outlineLvl w:val="9"/>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关于印发《首问首接制度》等</w:t>
      </w:r>
      <w:r>
        <w:rPr>
          <w:rFonts w:hint="eastAsia" w:ascii="方正小标宋_GBK" w:hAnsi="方正小标宋_GBK" w:eastAsia="方正小标宋_GBK" w:cs="方正小标宋_GBK"/>
          <w:sz w:val="44"/>
          <w:szCs w:val="44"/>
          <w:lang w:val="en-US" w:eastAsia="zh-CN"/>
        </w:rPr>
        <w:t>8个制度及行为规范</w:t>
      </w:r>
      <w:r>
        <w:rPr>
          <w:rFonts w:hint="eastAsia" w:ascii="方正小标宋_GBK" w:hAnsi="方正小标宋_GBK" w:eastAsia="方正小标宋_GBK" w:cs="方正小标宋_GBK"/>
          <w:sz w:val="44"/>
          <w:szCs w:val="44"/>
          <w:lang w:eastAsia="zh-CN"/>
        </w:rPr>
        <w:t>的通知</w:t>
      </w:r>
    </w:p>
    <w:p>
      <w:pPr>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579" w:lineRule="exact"/>
        <w:ind w:left="0" w:leftChars="0"/>
        <w:textAlignment w:val="auto"/>
        <w:outlineLvl w:val="9"/>
        <w:rPr>
          <w:rFonts w:hint="default" w:ascii="Times New Roman" w:hAnsi="Times New Roman" w:eastAsia="方正仿宋_GBK" w:cs="Times New Roman"/>
          <w:color w:val="000000"/>
          <w:sz w:val="32"/>
          <w:szCs w:val="32"/>
          <w:lang w:eastAsia="zh-CN"/>
        </w:rPr>
      </w:pPr>
      <w:r>
        <w:rPr>
          <w:rFonts w:hint="default" w:ascii="Times New Roman" w:hAnsi="Times New Roman" w:eastAsia="方正仿宋_GBK" w:cs="Times New Roman"/>
          <w:color w:val="000000"/>
          <w:sz w:val="32"/>
          <w:szCs w:val="32"/>
          <w:lang w:eastAsia="zh-CN"/>
        </w:rPr>
        <w:t>中心各室、站，进驻中心各部门：</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40" w:firstLineChars="200"/>
        <w:textAlignment w:val="auto"/>
        <w:outlineLvl w:val="9"/>
        <w:rPr>
          <w:rFonts w:hint="default" w:ascii="Times New Roman" w:hAnsi="Times New Roman" w:eastAsia="方正仿宋_GBK" w:cs="Times New Roman"/>
          <w:color w:val="000000"/>
          <w:sz w:val="32"/>
          <w:szCs w:val="32"/>
          <w:lang w:eastAsia="zh-CN"/>
        </w:rPr>
      </w:pPr>
      <w:r>
        <w:rPr>
          <w:rFonts w:hint="default" w:ascii="Times New Roman" w:hAnsi="Times New Roman" w:eastAsia="方正仿宋_GBK" w:cs="Times New Roman"/>
          <w:color w:val="000000"/>
          <w:sz w:val="32"/>
          <w:szCs w:val="32"/>
          <w:lang w:eastAsia="zh-CN"/>
        </w:rPr>
        <w:t>经研究，现将《首问首接制度》等</w:t>
      </w:r>
      <w:r>
        <w:rPr>
          <w:rFonts w:hint="default" w:ascii="Times New Roman" w:hAnsi="Times New Roman" w:eastAsia="方正仿宋_GBK" w:cs="Times New Roman"/>
          <w:color w:val="000000"/>
          <w:sz w:val="32"/>
          <w:szCs w:val="32"/>
          <w:lang w:val="en-US" w:eastAsia="zh-CN"/>
        </w:rPr>
        <w:t>8</w:t>
      </w:r>
      <w:r>
        <w:rPr>
          <w:rFonts w:hint="default" w:ascii="Times New Roman" w:hAnsi="Times New Roman" w:eastAsia="方正仿宋_GBK" w:cs="Times New Roman"/>
          <w:color w:val="000000"/>
          <w:sz w:val="32"/>
          <w:szCs w:val="32"/>
          <w:lang w:eastAsia="zh-CN"/>
        </w:rPr>
        <w:t>个制度及行为规范印发给你们，请认真遵照执行。</w:t>
      </w:r>
    </w:p>
    <w:p>
      <w:pPr>
        <w:keepNext w:val="0"/>
        <w:keepLines w:val="0"/>
        <w:pageBreakBefore w:val="0"/>
        <w:widowControl w:val="0"/>
        <w:kinsoku/>
        <w:wordWrap/>
        <w:overflowPunct/>
        <w:topLinePunct w:val="0"/>
        <w:autoSpaceDE/>
        <w:autoSpaceDN/>
        <w:bidi w:val="0"/>
        <w:adjustRightInd/>
        <w:snapToGrid/>
        <w:spacing w:line="579" w:lineRule="exact"/>
        <w:ind w:left="0" w:leftChars="0"/>
        <w:textAlignment w:val="auto"/>
        <w:outlineLvl w:val="9"/>
        <w:rPr>
          <w:rFonts w:hint="default" w:ascii="Times New Roman" w:hAnsi="Times New Roman" w:eastAsia="方正仿宋_GBK" w:cs="Times New Roman"/>
          <w:color w:val="000000"/>
          <w:sz w:val="32"/>
          <w:szCs w:val="32"/>
          <w:lang w:eastAsia="zh-CN"/>
        </w:rPr>
      </w:pPr>
    </w:p>
    <w:p>
      <w:pPr>
        <w:keepNext w:val="0"/>
        <w:keepLines w:val="0"/>
        <w:pageBreakBefore w:val="0"/>
        <w:widowControl w:val="0"/>
        <w:kinsoku/>
        <w:wordWrap/>
        <w:overflowPunct/>
        <w:topLinePunct w:val="0"/>
        <w:autoSpaceDE/>
        <w:autoSpaceDN/>
        <w:bidi w:val="0"/>
        <w:adjustRightInd/>
        <w:snapToGrid/>
        <w:spacing w:line="579" w:lineRule="exact"/>
        <w:ind w:firstLine="4800" w:firstLineChars="1500"/>
        <w:textAlignment w:val="auto"/>
        <w:outlineLvl w:val="9"/>
        <w:rPr>
          <w:rFonts w:hint="default" w:ascii="Times New Roman" w:hAnsi="Times New Roman" w:eastAsia="方正仿宋_GBK" w:cs="Times New Roman"/>
          <w:color w:val="000000"/>
          <w:sz w:val="32"/>
          <w:szCs w:val="32"/>
          <w:lang w:eastAsia="zh-CN"/>
        </w:rPr>
      </w:pPr>
      <w:r>
        <w:rPr>
          <w:rFonts w:hint="default" w:ascii="Times New Roman" w:hAnsi="Times New Roman" w:eastAsia="方正仿宋_GBK" w:cs="Times New Roman"/>
          <w:color w:val="000000"/>
          <w:sz w:val="32"/>
          <w:szCs w:val="32"/>
          <w:lang w:eastAsia="zh-CN"/>
        </w:rPr>
        <w:t>重庆市黔江区行政服务中心</w:t>
      </w:r>
    </w:p>
    <w:p>
      <w:pPr>
        <w:keepNext w:val="0"/>
        <w:keepLines w:val="0"/>
        <w:pageBreakBefore w:val="0"/>
        <w:widowControl w:val="0"/>
        <w:kinsoku/>
        <w:wordWrap/>
        <w:overflowPunct/>
        <w:topLinePunct w:val="0"/>
        <w:autoSpaceDE/>
        <w:autoSpaceDN/>
        <w:bidi w:val="0"/>
        <w:adjustRightInd/>
        <w:snapToGrid/>
        <w:spacing w:line="579" w:lineRule="exact"/>
        <w:ind w:firstLine="5760" w:firstLineChars="1800"/>
        <w:textAlignment w:val="auto"/>
        <w:outlineLvl w:val="9"/>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2020年4月</w:t>
      </w:r>
      <w:r>
        <w:rPr>
          <w:rFonts w:hint="eastAsia" w:ascii="Times New Roman" w:hAnsi="Times New Roman" w:eastAsia="方正仿宋_GBK" w:cs="Times New Roman"/>
          <w:color w:val="000000"/>
          <w:sz w:val="32"/>
          <w:szCs w:val="32"/>
          <w:lang w:val="en-US" w:eastAsia="zh-CN"/>
        </w:rPr>
        <w:t>14</w:t>
      </w:r>
      <w:r>
        <w:rPr>
          <w:rFonts w:hint="default" w:ascii="Times New Roman" w:hAnsi="Times New Roman" w:eastAsia="方正仿宋_GBK" w:cs="Times New Roman"/>
          <w:color w:val="000000"/>
          <w:sz w:val="32"/>
          <w:szCs w:val="32"/>
          <w:lang w:val="en-US" w:eastAsia="zh-CN"/>
        </w:rPr>
        <w:t>日</w:t>
      </w:r>
    </w:p>
    <w:p>
      <w:pPr>
        <w:pStyle w:val="2"/>
        <w:rPr>
          <w:rFonts w:hint="default"/>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9" w:lineRule="exact"/>
        <w:textAlignment w:val="auto"/>
        <w:outlineLvl w:val="9"/>
        <w:rPr>
          <w:rFonts w:hint="default" w:ascii="Times New Roman" w:hAnsi="Times New Roman" w:eastAsia="方正仿宋_GBK" w:cs="Times New Roman"/>
          <w:color w:val="000000"/>
          <w:sz w:val="32"/>
          <w:szCs w:val="32"/>
          <w:lang w:eastAsia="zh-CN"/>
        </w:rPr>
      </w:pPr>
      <w:r>
        <w:rPr>
          <w:rFonts w:hint="default" w:ascii="Times New Roman" w:hAnsi="Times New Roman" w:eastAsia="方正仿宋_GBK" w:cs="Times New Roman"/>
          <w:color w:val="000000"/>
          <w:sz w:val="32"/>
          <w:szCs w:val="32"/>
          <w:lang w:eastAsia="zh-CN"/>
        </w:rPr>
        <w:t>（此件公开发布）</w:t>
      </w:r>
    </w:p>
    <w:p>
      <w:pPr>
        <w:pStyle w:val="2"/>
        <w:rPr>
          <w:rFonts w:hint="default"/>
        </w:rPr>
      </w:pPr>
    </w:p>
    <w:p>
      <w:pPr>
        <w:keepNext w:val="0"/>
        <w:keepLines w:val="0"/>
        <w:pageBreakBefore w:val="0"/>
        <w:widowControl w:val="0"/>
        <w:kinsoku/>
        <w:wordWrap/>
        <w:overflowPunct/>
        <w:topLinePunct w:val="0"/>
        <w:autoSpaceDE/>
        <w:autoSpaceDN/>
        <w:bidi w:val="0"/>
        <w:adjustRightInd w:val="0"/>
        <w:snapToGrid/>
        <w:spacing w:line="579" w:lineRule="exact"/>
        <w:ind w:left="0" w:leftChars="0" w:right="0" w:rightChars="0" w:firstLine="0" w:firstLineChars="0"/>
        <w:jc w:val="center"/>
        <w:textAlignment w:val="auto"/>
        <w:rPr>
          <w:rFonts w:hint="default" w:ascii="Times New Roman" w:hAnsi="Times New Roman" w:eastAsia="方正小标宋_GBK" w:cs="Times New Roman"/>
          <w:snapToGrid w:val="0"/>
          <w:color w:val="auto"/>
          <w:kern w:val="0"/>
          <w:sz w:val="44"/>
          <w:szCs w:val="44"/>
          <w:lang w:eastAsia="zh-CN"/>
        </w:rPr>
      </w:pPr>
      <w:r>
        <w:rPr>
          <w:rFonts w:hint="default" w:ascii="Times New Roman" w:hAnsi="Times New Roman" w:eastAsia="方正小标宋_GBK" w:cs="Times New Roman"/>
          <w:snapToGrid w:val="0"/>
          <w:color w:val="auto"/>
          <w:kern w:val="0"/>
          <w:sz w:val="44"/>
          <w:szCs w:val="44"/>
        </w:rPr>
        <w:t>首问</w:t>
      </w:r>
      <w:r>
        <w:rPr>
          <w:rFonts w:hint="default" w:ascii="Times New Roman" w:hAnsi="Times New Roman" w:eastAsia="方正小标宋_GBK" w:cs="Times New Roman"/>
          <w:snapToGrid w:val="0"/>
          <w:color w:val="auto"/>
          <w:kern w:val="0"/>
          <w:sz w:val="44"/>
          <w:szCs w:val="44"/>
          <w:lang w:eastAsia="zh-CN"/>
        </w:rPr>
        <w:t>首接制度</w:t>
      </w:r>
    </w:p>
    <w:p>
      <w:pPr>
        <w:keepNext w:val="0"/>
        <w:keepLines w:val="0"/>
        <w:pageBreakBefore w:val="0"/>
        <w:widowControl w:val="0"/>
        <w:kinsoku/>
        <w:wordWrap/>
        <w:overflowPunct/>
        <w:topLinePunct w:val="0"/>
        <w:autoSpaceDE/>
        <w:autoSpaceDN/>
        <w:bidi w:val="0"/>
        <w:adjustRightInd w:val="0"/>
        <w:snapToGrid/>
        <w:spacing w:line="579" w:lineRule="exact"/>
        <w:ind w:left="0" w:leftChars="0" w:right="0" w:rightChars="0"/>
        <w:jc w:val="both"/>
        <w:textAlignment w:val="auto"/>
        <w:rPr>
          <w:rFonts w:hint="default" w:ascii="Times New Roman" w:hAnsi="Times New Roman" w:eastAsia="方正仿宋_GBK" w:cs="Times New Roman"/>
          <w:snapToGrid w:val="0"/>
          <w:color w:val="auto"/>
          <w:kern w:val="0"/>
          <w:sz w:val="44"/>
          <w:szCs w:val="44"/>
        </w:rPr>
      </w:pPr>
    </w:p>
    <w:p>
      <w:pPr>
        <w:keepNext w:val="0"/>
        <w:keepLines w:val="0"/>
        <w:pageBreakBefore w:val="0"/>
        <w:widowControl w:val="0"/>
        <w:kinsoku/>
        <w:wordWrap/>
        <w:overflowPunct/>
        <w:topLinePunct w:val="0"/>
        <w:autoSpaceDE/>
        <w:autoSpaceDN/>
        <w:bidi w:val="0"/>
        <w:adjustRightInd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snapToGrid w:val="0"/>
          <w:color w:val="auto"/>
          <w:kern w:val="0"/>
          <w:sz w:val="32"/>
          <w:szCs w:val="32"/>
          <w:lang w:eastAsia="zh-CN"/>
        </w:rPr>
      </w:pPr>
      <w:r>
        <w:rPr>
          <w:rFonts w:hint="default" w:ascii="Times New Roman" w:hAnsi="Times New Roman" w:eastAsia="方正仿宋_GBK" w:cs="Times New Roman"/>
          <w:snapToGrid w:val="0"/>
          <w:color w:val="auto"/>
          <w:kern w:val="0"/>
          <w:sz w:val="32"/>
          <w:szCs w:val="32"/>
        </w:rPr>
        <w:t>一、凡群众来请求解决问题和要求提供服务时，无论涉及哪个窗口的业务，首次接待来电或来访的窗口工作人员为首问责任人</w:t>
      </w:r>
      <w:r>
        <w:rPr>
          <w:rFonts w:hint="default" w:ascii="Times New Roman" w:hAnsi="Times New Roman" w:cs="Times New Roman"/>
          <w:snapToGrid w:val="0"/>
          <w:color w:val="auto"/>
          <w:kern w:val="0"/>
          <w:sz w:val="32"/>
          <w:szCs w:val="32"/>
          <w:lang w:eastAsia="zh-CN"/>
        </w:rPr>
        <w:t>。</w:t>
      </w:r>
    </w:p>
    <w:p>
      <w:pPr>
        <w:keepNext w:val="0"/>
        <w:keepLines w:val="0"/>
        <w:pageBreakBefore w:val="0"/>
        <w:widowControl w:val="0"/>
        <w:kinsoku/>
        <w:wordWrap/>
        <w:overflowPunct/>
        <w:topLinePunct w:val="0"/>
        <w:autoSpaceDE/>
        <w:autoSpaceDN/>
        <w:bidi w:val="0"/>
        <w:adjustRightInd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snapToGrid w:val="0"/>
          <w:color w:val="auto"/>
          <w:kern w:val="0"/>
          <w:sz w:val="32"/>
          <w:szCs w:val="32"/>
          <w:lang w:eastAsia="zh-CN"/>
        </w:rPr>
      </w:pPr>
      <w:r>
        <w:rPr>
          <w:rFonts w:hint="default" w:ascii="Times New Roman" w:hAnsi="Times New Roman" w:eastAsia="方正仿宋_GBK" w:cs="Times New Roman"/>
          <w:snapToGrid w:val="0"/>
          <w:color w:val="auto"/>
          <w:kern w:val="0"/>
          <w:sz w:val="32"/>
          <w:szCs w:val="32"/>
        </w:rPr>
        <w:t>二、首问责任人要热情接待来办事的人员，负有为其服务的责任，必须做到使用文明、规范的语言，耐心接待，认真受理，服务周到</w:t>
      </w:r>
      <w:r>
        <w:rPr>
          <w:rFonts w:hint="default" w:ascii="Times New Roman" w:hAnsi="Times New Roman" w:cs="Times New Roman"/>
          <w:snapToGrid w:val="0"/>
          <w:color w:val="auto"/>
          <w:kern w:val="0"/>
          <w:sz w:val="32"/>
          <w:szCs w:val="32"/>
          <w:lang w:eastAsia="zh-CN"/>
        </w:rPr>
        <w:t>。</w:t>
      </w:r>
    </w:p>
    <w:p>
      <w:pPr>
        <w:keepNext w:val="0"/>
        <w:keepLines w:val="0"/>
        <w:pageBreakBefore w:val="0"/>
        <w:widowControl w:val="0"/>
        <w:kinsoku/>
        <w:wordWrap/>
        <w:overflowPunct/>
        <w:topLinePunct w:val="0"/>
        <w:autoSpaceDE/>
        <w:autoSpaceDN/>
        <w:bidi w:val="0"/>
        <w:adjustRightInd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snapToGrid w:val="0"/>
          <w:color w:val="auto"/>
          <w:kern w:val="0"/>
          <w:sz w:val="32"/>
          <w:szCs w:val="32"/>
          <w:lang w:eastAsia="zh-CN"/>
        </w:rPr>
      </w:pPr>
      <w:r>
        <w:rPr>
          <w:rFonts w:hint="default" w:ascii="Times New Roman" w:hAnsi="Times New Roman" w:eastAsia="方正仿宋_GBK" w:cs="Times New Roman"/>
          <w:snapToGrid w:val="0"/>
          <w:color w:val="auto"/>
          <w:kern w:val="0"/>
          <w:sz w:val="32"/>
          <w:szCs w:val="32"/>
        </w:rPr>
        <w:t>三、属于首问责任人所在窗口职责范围的事项，要按有关规定及时接洽，能马上办理的应立即办理，不能马上办理的，应耐心说明情况</w:t>
      </w:r>
      <w:r>
        <w:rPr>
          <w:rFonts w:hint="default" w:ascii="Times New Roman" w:hAnsi="Times New Roman" w:cs="Times New Roman"/>
          <w:snapToGrid w:val="0"/>
          <w:color w:val="auto"/>
          <w:kern w:val="0"/>
          <w:sz w:val="32"/>
          <w:szCs w:val="32"/>
          <w:lang w:eastAsia="zh-CN"/>
        </w:rPr>
        <w:t>。</w:t>
      </w:r>
      <w:r>
        <w:rPr>
          <w:rFonts w:hint="default" w:ascii="Times New Roman" w:hAnsi="Times New Roman" w:eastAsia="方正仿宋_GBK" w:cs="Times New Roman"/>
          <w:snapToGrid w:val="0"/>
          <w:color w:val="auto"/>
          <w:kern w:val="0"/>
          <w:sz w:val="32"/>
          <w:szCs w:val="32"/>
        </w:rPr>
        <w:t>不属于首问责任人所在窗口职责范围的事项，首问责任人要负责向对方明确地告知有关承办窗口</w:t>
      </w:r>
      <w:r>
        <w:rPr>
          <w:rFonts w:hint="default" w:ascii="Times New Roman" w:hAnsi="Times New Roman" w:cs="Times New Roman"/>
          <w:snapToGrid w:val="0"/>
          <w:color w:val="auto"/>
          <w:kern w:val="0"/>
          <w:sz w:val="32"/>
          <w:szCs w:val="32"/>
          <w:lang w:eastAsia="zh-CN"/>
        </w:rPr>
        <w:t>。</w:t>
      </w:r>
    </w:p>
    <w:p>
      <w:pPr>
        <w:keepNext w:val="0"/>
        <w:keepLines w:val="0"/>
        <w:pageBreakBefore w:val="0"/>
        <w:widowControl w:val="0"/>
        <w:kinsoku/>
        <w:wordWrap/>
        <w:overflowPunct/>
        <w:topLinePunct w:val="0"/>
        <w:autoSpaceDE/>
        <w:autoSpaceDN/>
        <w:bidi w:val="0"/>
        <w:adjustRightInd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snapToGrid w:val="0"/>
          <w:color w:val="auto"/>
          <w:kern w:val="0"/>
          <w:sz w:val="32"/>
          <w:szCs w:val="32"/>
          <w:lang w:eastAsia="zh-CN"/>
        </w:rPr>
      </w:pPr>
      <w:r>
        <w:rPr>
          <w:rFonts w:hint="default" w:ascii="Times New Roman" w:hAnsi="Times New Roman" w:eastAsia="方正仿宋_GBK" w:cs="Times New Roman"/>
          <w:snapToGrid w:val="0"/>
          <w:color w:val="auto"/>
          <w:kern w:val="0"/>
          <w:sz w:val="32"/>
          <w:szCs w:val="32"/>
        </w:rPr>
        <w:t>四、属于业务不明确或首问责任人不清楚承办窗口的事项，首问责任人要及时</w:t>
      </w:r>
      <w:r>
        <w:rPr>
          <w:rFonts w:hint="default" w:ascii="Times New Roman" w:hAnsi="Times New Roman" w:eastAsia="方正仿宋_GBK" w:cs="Times New Roman"/>
          <w:snapToGrid w:val="0"/>
          <w:color w:val="auto"/>
          <w:kern w:val="0"/>
          <w:sz w:val="32"/>
          <w:szCs w:val="32"/>
          <w:lang w:eastAsia="zh-CN"/>
        </w:rPr>
        <w:t>按管理层级汇报</w:t>
      </w:r>
      <w:r>
        <w:rPr>
          <w:rFonts w:hint="default" w:ascii="Times New Roman" w:hAnsi="Times New Roman" w:eastAsia="方正仿宋_GBK" w:cs="Times New Roman"/>
          <w:snapToGrid w:val="0"/>
          <w:color w:val="auto"/>
          <w:kern w:val="0"/>
          <w:sz w:val="32"/>
          <w:szCs w:val="32"/>
        </w:rPr>
        <w:t>，帮助落实有关承办窗口</w:t>
      </w:r>
      <w:r>
        <w:rPr>
          <w:rFonts w:hint="default" w:ascii="Times New Roman" w:hAnsi="Times New Roman" w:cs="Times New Roman"/>
          <w:snapToGrid w:val="0"/>
          <w:color w:val="auto"/>
          <w:kern w:val="0"/>
          <w:sz w:val="32"/>
          <w:szCs w:val="32"/>
          <w:lang w:eastAsia="zh-CN"/>
        </w:rPr>
        <w:t>。</w:t>
      </w:r>
    </w:p>
    <w:p>
      <w:pPr>
        <w:keepNext w:val="0"/>
        <w:keepLines w:val="0"/>
        <w:pageBreakBefore w:val="0"/>
        <w:widowControl w:val="0"/>
        <w:kinsoku/>
        <w:wordWrap/>
        <w:overflowPunct/>
        <w:topLinePunct w:val="0"/>
        <w:autoSpaceDE/>
        <w:autoSpaceDN/>
        <w:bidi w:val="0"/>
        <w:adjustRightInd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snapToGrid w:val="0"/>
          <w:color w:val="auto"/>
          <w:kern w:val="0"/>
          <w:sz w:val="32"/>
          <w:szCs w:val="32"/>
        </w:rPr>
      </w:pPr>
      <w:r>
        <w:rPr>
          <w:rFonts w:hint="default" w:ascii="Times New Roman" w:hAnsi="Times New Roman" w:eastAsia="方正仿宋_GBK" w:cs="Times New Roman"/>
          <w:snapToGrid w:val="0"/>
          <w:color w:val="auto"/>
          <w:kern w:val="0"/>
          <w:sz w:val="32"/>
          <w:szCs w:val="32"/>
        </w:rPr>
        <w:t>五、办理事项若不属于</w:t>
      </w:r>
      <w:r>
        <w:rPr>
          <w:rFonts w:hint="default" w:ascii="Times New Roman" w:hAnsi="Times New Roman" w:eastAsia="方正仿宋_GBK" w:cs="Times New Roman"/>
          <w:snapToGrid w:val="0"/>
          <w:color w:val="auto"/>
          <w:kern w:val="0"/>
          <w:sz w:val="32"/>
          <w:szCs w:val="32"/>
          <w:lang w:eastAsia="zh-CN"/>
        </w:rPr>
        <w:t>本级政务</w:t>
      </w:r>
      <w:r>
        <w:rPr>
          <w:rFonts w:hint="default" w:ascii="Times New Roman" w:hAnsi="Times New Roman" w:eastAsia="方正仿宋_GBK" w:cs="Times New Roman"/>
          <w:snapToGrid w:val="0"/>
          <w:color w:val="auto"/>
          <w:kern w:val="0"/>
          <w:sz w:val="32"/>
          <w:szCs w:val="32"/>
        </w:rPr>
        <w:t>服务中心职能范围的，或确实不符合政策规定解决不了的，首问责任人要耐心给予解释。</w:t>
      </w:r>
    </w:p>
    <w:p>
      <w:pPr>
        <w:keepNext w:val="0"/>
        <w:keepLines w:val="0"/>
        <w:pageBreakBefore w:val="0"/>
        <w:widowControl w:val="0"/>
        <w:kinsoku/>
        <w:wordWrap/>
        <w:overflowPunct/>
        <w:topLinePunct w:val="0"/>
        <w:autoSpaceDE/>
        <w:autoSpaceDN/>
        <w:bidi w:val="0"/>
        <w:adjustRightInd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snapToGrid w:val="0"/>
          <w:color w:val="auto"/>
          <w:kern w:val="0"/>
          <w:sz w:val="32"/>
          <w:szCs w:val="32"/>
        </w:rPr>
      </w:pPr>
      <w:r>
        <w:rPr>
          <w:rFonts w:hint="default" w:ascii="Times New Roman" w:hAnsi="Times New Roman" w:eastAsia="方正仿宋_GBK" w:cs="Times New Roman"/>
          <w:snapToGrid w:val="0"/>
          <w:color w:val="auto"/>
          <w:kern w:val="0"/>
          <w:sz w:val="32"/>
          <w:szCs w:val="32"/>
        </w:rPr>
        <w:t>六、对群众提出的意见建议，工作人员要认真接待并如实记录所提的意见和联系方式，并及时报告分管领导。</w:t>
      </w:r>
      <w:r>
        <w:rPr>
          <w:rFonts w:hint="default" w:ascii="Times New Roman" w:hAnsi="Times New Roman" w:eastAsia="方正仿宋_GBK" w:cs="Times New Roman"/>
          <w:snapToGrid w:val="0"/>
          <w:color w:val="auto"/>
          <w:kern w:val="0"/>
          <w:sz w:val="32"/>
          <w:szCs w:val="32"/>
        </w:rPr>
        <w:br w:type="textWrapping"/>
      </w:r>
    </w:p>
    <w:p>
      <w:pPr>
        <w:keepNext w:val="0"/>
        <w:keepLines w:val="0"/>
        <w:pageBreakBefore w:val="0"/>
        <w:widowControl w:val="0"/>
        <w:kinsoku/>
        <w:wordWrap/>
        <w:overflowPunct/>
        <w:topLinePunct w:val="0"/>
        <w:autoSpaceDE/>
        <w:autoSpaceDN/>
        <w:bidi w:val="0"/>
        <w:adjustRightInd w:val="0"/>
        <w:snapToGrid/>
        <w:spacing w:line="579" w:lineRule="exact"/>
        <w:ind w:left="0" w:leftChars="0" w:right="0" w:rightChars="0" w:firstLine="0" w:firstLineChars="0"/>
        <w:jc w:val="both"/>
        <w:textAlignment w:val="auto"/>
        <w:rPr>
          <w:rFonts w:hint="default" w:ascii="Times New Roman" w:hAnsi="Times New Roman" w:eastAsia="方正黑体_GBK" w:cs="Times New Roman"/>
          <w:snapToGrid w:val="0"/>
          <w:color w:val="auto"/>
          <w:kern w:val="0"/>
          <w:sz w:val="32"/>
          <w:szCs w:val="32"/>
          <w:lang w:val="en-US" w:eastAsia="zh-CN"/>
        </w:rPr>
      </w:pPr>
      <w:r>
        <w:rPr>
          <w:rFonts w:hint="default" w:ascii="Times New Roman" w:hAnsi="Times New Roman" w:eastAsia="方正仿宋_GBK" w:cs="Times New Roman"/>
          <w:snapToGrid w:val="0"/>
          <w:color w:val="auto"/>
          <w:kern w:val="0"/>
          <w:sz w:val="32"/>
          <w:szCs w:val="32"/>
        </w:rPr>
        <w:br w:type="page"/>
      </w:r>
    </w:p>
    <w:p>
      <w:pPr>
        <w:keepNext w:val="0"/>
        <w:keepLines w:val="0"/>
        <w:pageBreakBefore w:val="0"/>
        <w:widowControl w:val="0"/>
        <w:kinsoku/>
        <w:wordWrap/>
        <w:overflowPunct/>
        <w:topLinePunct w:val="0"/>
        <w:autoSpaceDE/>
        <w:autoSpaceDN/>
        <w:bidi w:val="0"/>
        <w:adjustRightInd w:val="0"/>
        <w:snapToGrid/>
        <w:spacing w:line="579" w:lineRule="exact"/>
        <w:ind w:left="0" w:leftChars="0" w:right="0" w:rightChars="0" w:firstLine="0" w:firstLineChars="0"/>
        <w:jc w:val="center"/>
        <w:textAlignment w:val="auto"/>
        <w:rPr>
          <w:rFonts w:hint="default" w:ascii="Times New Roman" w:hAnsi="Times New Roman" w:eastAsia="方正小标宋_GBK" w:cs="Times New Roman"/>
          <w:snapToGrid w:val="0"/>
          <w:color w:val="auto"/>
          <w:kern w:val="0"/>
          <w:sz w:val="44"/>
          <w:szCs w:val="44"/>
          <w:lang w:eastAsia="zh-CN"/>
        </w:rPr>
      </w:pPr>
      <w:r>
        <w:rPr>
          <w:rFonts w:hint="default" w:ascii="Times New Roman" w:hAnsi="Times New Roman" w:eastAsia="方正小标宋_GBK" w:cs="Times New Roman"/>
          <w:snapToGrid w:val="0"/>
          <w:color w:val="auto"/>
          <w:kern w:val="0"/>
          <w:sz w:val="44"/>
          <w:szCs w:val="44"/>
          <w:lang w:eastAsia="zh-CN"/>
        </w:rPr>
        <w:t>一次性告知制度</w:t>
      </w:r>
    </w:p>
    <w:p>
      <w:pPr>
        <w:keepNext w:val="0"/>
        <w:keepLines w:val="0"/>
        <w:pageBreakBefore w:val="0"/>
        <w:widowControl w:val="0"/>
        <w:kinsoku/>
        <w:wordWrap/>
        <w:overflowPunct/>
        <w:topLinePunct w:val="0"/>
        <w:autoSpaceDE/>
        <w:autoSpaceDN/>
        <w:bidi w:val="0"/>
        <w:adjustRightInd w:val="0"/>
        <w:snapToGrid/>
        <w:spacing w:line="579" w:lineRule="exact"/>
        <w:ind w:left="0" w:leftChars="0" w:right="0" w:rightChars="0"/>
        <w:jc w:val="both"/>
        <w:textAlignment w:val="auto"/>
        <w:rPr>
          <w:rFonts w:hint="default" w:ascii="Times New Roman" w:hAnsi="Times New Roman" w:eastAsia="方正仿宋_GBK" w:cs="Times New Roman"/>
          <w:snapToGrid w:val="0"/>
          <w:color w:val="auto"/>
          <w:kern w:val="0"/>
          <w:sz w:val="44"/>
          <w:szCs w:val="44"/>
          <w:lang w:eastAsia="zh-CN"/>
        </w:rPr>
      </w:pPr>
    </w:p>
    <w:p>
      <w:pPr>
        <w:keepNext w:val="0"/>
        <w:keepLines w:val="0"/>
        <w:pageBreakBefore w:val="0"/>
        <w:widowControl w:val="0"/>
        <w:numPr>
          <w:ilvl w:val="0"/>
          <w:numId w:val="0"/>
        </w:numPr>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一、</w:t>
      </w:r>
      <w:r>
        <w:rPr>
          <w:rFonts w:hint="default" w:ascii="Times New Roman" w:hAnsi="Times New Roman" w:eastAsia="方正仿宋_GBK" w:cs="Times New Roman"/>
          <w:color w:val="auto"/>
          <w:sz w:val="32"/>
          <w:szCs w:val="32"/>
        </w:rPr>
        <w:t>一次性告知</w:t>
      </w:r>
      <w:r>
        <w:rPr>
          <w:rFonts w:hint="default" w:ascii="Times New Roman" w:hAnsi="Times New Roman" w:eastAsia="方正仿宋_GBK" w:cs="Times New Roman"/>
          <w:color w:val="auto"/>
          <w:sz w:val="32"/>
          <w:szCs w:val="32"/>
          <w:lang w:eastAsia="zh-CN"/>
        </w:rPr>
        <w:t>制度</w:t>
      </w:r>
      <w:r>
        <w:rPr>
          <w:rFonts w:hint="default" w:ascii="Times New Roman" w:hAnsi="Times New Roman" w:eastAsia="方正仿宋_GBK" w:cs="Times New Roman"/>
          <w:color w:val="auto"/>
          <w:sz w:val="32"/>
          <w:szCs w:val="32"/>
        </w:rPr>
        <w:t>是指服务对象到窗口咨询或办理有关事项，经办人应当一次性告知其所要办理事项的依据、时限、程序、所需的全部材料或者不予办理理由的制度。</w:t>
      </w:r>
    </w:p>
    <w:p>
      <w:pPr>
        <w:keepNext w:val="0"/>
        <w:keepLines w:val="0"/>
        <w:pageBreakBefore w:val="0"/>
        <w:widowControl w:val="0"/>
        <w:numPr>
          <w:ilvl w:val="0"/>
          <w:numId w:val="0"/>
        </w:numPr>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二、</w:t>
      </w:r>
      <w:r>
        <w:rPr>
          <w:rFonts w:hint="default" w:ascii="Times New Roman" w:hAnsi="Times New Roman" w:eastAsia="方正仿宋_GBK" w:cs="Times New Roman"/>
          <w:color w:val="auto"/>
          <w:sz w:val="32"/>
          <w:szCs w:val="32"/>
        </w:rPr>
        <w:t>经办人对服务对象需办理的有关事项或咨询的有关事项有一次性告知的责任。对即时办理的事项要即时办理；对条件不符或手续不齐全的，应书面一次性告知相关的要求、条件和应提（补）交的材料；对不符合规定，无法办理的事项，经办人应出具法律文书告知法规或政策要求，并做好解释工作。经办人在实行一次性告知时，必须出具书面凭条给服务对象。未出具书面凭条的，视为未履行一次性告知制度。</w:t>
      </w:r>
    </w:p>
    <w:p>
      <w:pPr>
        <w:keepNext w:val="0"/>
        <w:keepLines w:val="0"/>
        <w:pageBreakBefore w:val="0"/>
        <w:widowControl w:val="0"/>
        <w:numPr>
          <w:ilvl w:val="0"/>
          <w:numId w:val="0"/>
        </w:numPr>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三、</w:t>
      </w:r>
      <w:r>
        <w:rPr>
          <w:rFonts w:hint="default" w:ascii="Times New Roman" w:hAnsi="Times New Roman" w:eastAsia="方正仿宋_GBK" w:cs="Times New Roman"/>
          <w:color w:val="auto"/>
          <w:sz w:val="32"/>
          <w:szCs w:val="32"/>
        </w:rPr>
        <w:t>经办人对服务对象需要办理的有关事项要负责到底。在服务对象补齐手续或材料后，应予受理，并按有关规定及时办理。</w:t>
      </w:r>
    </w:p>
    <w:p>
      <w:pPr>
        <w:keepNext w:val="0"/>
        <w:keepLines w:val="0"/>
        <w:pageBreakBefore w:val="0"/>
        <w:widowControl w:val="0"/>
        <w:numPr>
          <w:ilvl w:val="0"/>
          <w:numId w:val="0"/>
        </w:numPr>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四、</w:t>
      </w:r>
      <w:r>
        <w:rPr>
          <w:rFonts w:hint="default" w:ascii="Times New Roman" w:hAnsi="Times New Roman" w:eastAsia="方正仿宋_GBK" w:cs="Times New Roman"/>
          <w:color w:val="auto"/>
          <w:sz w:val="32"/>
          <w:szCs w:val="32"/>
        </w:rPr>
        <w:t>服务对象所办事项涉及多个窗口，或相关手续、材料不清楚，法律法规和规范性文件规定不明确，或情况比较特殊的，经办人应尽可能帮助其咨询了解或请示报告，并将结果告知当事人。</w:t>
      </w:r>
    </w:p>
    <w:p>
      <w:pPr>
        <w:keepNext w:val="0"/>
        <w:keepLines w:val="0"/>
        <w:pageBreakBefore w:val="0"/>
        <w:widowControl w:val="0"/>
        <w:numPr>
          <w:ilvl w:val="0"/>
          <w:numId w:val="0"/>
        </w:numPr>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五、</w:t>
      </w:r>
      <w:r>
        <w:rPr>
          <w:rFonts w:hint="default" w:ascii="Times New Roman" w:hAnsi="Times New Roman" w:eastAsia="方正仿宋_GBK" w:cs="Times New Roman"/>
          <w:color w:val="auto"/>
          <w:sz w:val="32"/>
          <w:szCs w:val="32"/>
        </w:rPr>
        <w:t>窗口工作人员应当熟悉</w:t>
      </w:r>
      <w:r>
        <w:rPr>
          <w:rFonts w:hint="default" w:ascii="Times New Roman" w:hAnsi="Times New Roman" w:eastAsia="方正仿宋_GBK" w:cs="Times New Roman"/>
          <w:color w:val="auto"/>
          <w:sz w:val="32"/>
          <w:szCs w:val="32"/>
          <w:lang w:eastAsia="zh-CN"/>
        </w:rPr>
        <w:t>政务服务</w:t>
      </w:r>
      <w:r>
        <w:rPr>
          <w:rFonts w:hint="default" w:ascii="Times New Roman" w:hAnsi="Times New Roman" w:eastAsia="方正仿宋_GBK" w:cs="Times New Roman"/>
          <w:color w:val="auto"/>
          <w:sz w:val="32"/>
          <w:szCs w:val="32"/>
        </w:rPr>
        <w:t>政策</w:t>
      </w:r>
      <w:r>
        <w:rPr>
          <w:rFonts w:hint="default" w:ascii="Times New Roman" w:hAnsi="Times New Roman" w:eastAsia="方正仿宋_GBK" w:cs="Times New Roman"/>
          <w:color w:val="auto"/>
          <w:sz w:val="32"/>
          <w:szCs w:val="32"/>
          <w:lang w:eastAsia="zh-CN"/>
        </w:rPr>
        <w:t>规定</w:t>
      </w:r>
      <w:r>
        <w:rPr>
          <w:rFonts w:hint="default" w:ascii="Times New Roman" w:hAnsi="Times New Roman" w:eastAsia="方正仿宋_GBK" w:cs="Times New Roman"/>
          <w:color w:val="auto"/>
          <w:sz w:val="32"/>
          <w:szCs w:val="32"/>
        </w:rPr>
        <w:t>，精通岗位业务，在接受询问或承办事项过程中须提供准确、可靠的信息，使服务对象清楚、明白，有利于询问、办理事项一次性得到解决。</w:t>
      </w:r>
    </w:p>
    <w:p>
      <w:pPr>
        <w:keepNext w:val="0"/>
        <w:keepLines w:val="0"/>
        <w:pageBreakBefore w:val="0"/>
        <w:widowControl w:val="0"/>
        <w:numPr>
          <w:ilvl w:val="0"/>
          <w:numId w:val="0"/>
        </w:numPr>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六、</w:t>
      </w:r>
      <w:r>
        <w:rPr>
          <w:rFonts w:hint="default" w:ascii="Times New Roman" w:hAnsi="Times New Roman" w:eastAsia="方正仿宋_GBK" w:cs="Times New Roman"/>
          <w:color w:val="auto"/>
          <w:sz w:val="32"/>
          <w:szCs w:val="32"/>
        </w:rPr>
        <w:t>窗口工作人员在告知过程中应当忠于职守、热情服务、耐心解答、细致周到。</w:t>
      </w:r>
    </w:p>
    <w:p>
      <w:pPr>
        <w:keepNext w:val="0"/>
        <w:keepLines w:val="0"/>
        <w:pageBreakBefore w:val="0"/>
        <w:widowControl w:val="0"/>
        <w:numPr>
          <w:ilvl w:val="0"/>
          <w:numId w:val="0"/>
        </w:numPr>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七、</w:t>
      </w:r>
      <w:r>
        <w:rPr>
          <w:rFonts w:hint="default" w:ascii="Times New Roman" w:hAnsi="Times New Roman" w:eastAsia="方正仿宋_GBK" w:cs="Times New Roman"/>
          <w:color w:val="auto"/>
          <w:sz w:val="32"/>
          <w:szCs w:val="32"/>
        </w:rPr>
        <w:t>告知过程中要使用文明用语，严禁使用服务忌语。</w:t>
      </w:r>
    </w:p>
    <w:p>
      <w:pPr>
        <w:keepNext w:val="0"/>
        <w:keepLines w:val="0"/>
        <w:pageBreakBefore w:val="0"/>
        <w:widowControl w:val="0"/>
        <w:numPr>
          <w:ilvl w:val="0"/>
          <w:numId w:val="0"/>
        </w:numPr>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八</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经办人违反本制度规定，没有做到一次性告知，造成服务对象反复多次上门咨询的，按照投诉问责制度予以处理。</w:t>
      </w:r>
    </w:p>
    <w:p>
      <w:pPr>
        <w:keepNext w:val="0"/>
        <w:keepLines w:val="0"/>
        <w:pageBreakBefore w:val="0"/>
        <w:widowControl w:val="0"/>
        <w:kinsoku/>
        <w:wordWrap/>
        <w:overflowPunct/>
        <w:topLinePunct w:val="0"/>
        <w:autoSpaceDE/>
        <w:autoSpaceDN/>
        <w:bidi w:val="0"/>
        <w:adjustRightInd w:val="0"/>
        <w:snapToGrid/>
        <w:spacing w:line="579" w:lineRule="exact"/>
        <w:ind w:left="0" w:leftChars="0" w:right="0" w:rightChars="0"/>
        <w:jc w:val="both"/>
        <w:textAlignment w:val="auto"/>
        <w:rPr>
          <w:rFonts w:hint="default" w:ascii="Times New Roman" w:hAnsi="Times New Roman" w:eastAsia="方正仿宋_GBK" w:cs="Times New Roman"/>
          <w:snapToGrid w:val="0"/>
          <w:color w:val="auto"/>
          <w:kern w:val="0"/>
          <w:sz w:val="32"/>
          <w:szCs w:val="32"/>
        </w:rPr>
      </w:pPr>
    </w:p>
    <w:p>
      <w:pPr>
        <w:keepNext w:val="0"/>
        <w:keepLines w:val="0"/>
        <w:pageBreakBefore w:val="0"/>
        <w:widowControl w:val="0"/>
        <w:kinsoku/>
        <w:wordWrap/>
        <w:overflowPunct/>
        <w:topLinePunct w:val="0"/>
        <w:autoSpaceDE/>
        <w:autoSpaceDN/>
        <w:bidi w:val="0"/>
        <w:adjustRightInd w:val="0"/>
        <w:snapToGrid/>
        <w:spacing w:line="579" w:lineRule="exact"/>
        <w:ind w:left="0" w:leftChars="0" w:right="0" w:rightChars="0"/>
        <w:jc w:val="both"/>
        <w:textAlignment w:val="auto"/>
        <w:rPr>
          <w:rFonts w:hint="default" w:ascii="Times New Roman" w:hAnsi="Times New Roman" w:eastAsia="方正仿宋_GBK" w:cs="Times New Roman"/>
          <w:snapToGrid w:val="0"/>
          <w:color w:val="auto"/>
          <w:kern w:val="0"/>
          <w:sz w:val="32"/>
          <w:szCs w:val="32"/>
        </w:rPr>
      </w:pPr>
    </w:p>
    <w:p>
      <w:pPr>
        <w:keepNext w:val="0"/>
        <w:keepLines w:val="0"/>
        <w:pageBreakBefore w:val="0"/>
        <w:widowControl w:val="0"/>
        <w:kinsoku/>
        <w:wordWrap/>
        <w:overflowPunct/>
        <w:topLinePunct w:val="0"/>
        <w:autoSpaceDE/>
        <w:autoSpaceDN/>
        <w:bidi w:val="0"/>
        <w:adjustRightInd w:val="0"/>
        <w:snapToGrid/>
        <w:spacing w:line="579" w:lineRule="exact"/>
        <w:ind w:left="0" w:leftChars="0" w:right="0" w:rightChars="0" w:firstLine="0" w:firstLineChars="0"/>
        <w:jc w:val="both"/>
        <w:textAlignment w:val="auto"/>
        <w:rPr>
          <w:rFonts w:hint="default" w:ascii="Times New Roman" w:hAnsi="Times New Roman" w:eastAsia="方正黑体_GBK" w:cs="Times New Roman"/>
          <w:snapToGrid w:val="0"/>
          <w:color w:val="auto"/>
          <w:kern w:val="0"/>
          <w:sz w:val="32"/>
          <w:szCs w:val="32"/>
          <w:lang w:val="en-US" w:eastAsia="zh-CN"/>
        </w:rPr>
      </w:pPr>
      <w:r>
        <w:rPr>
          <w:rFonts w:hint="default" w:ascii="Times New Roman" w:hAnsi="Times New Roman" w:eastAsia="方正仿宋_GBK" w:cs="Times New Roman"/>
          <w:snapToGrid w:val="0"/>
          <w:color w:val="auto"/>
          <w:kern w:val="0"/>
          <w:sz w:val="32"/>
          <w:szCs w:val="32"/>
        </w:rPr>
        <w:br w:type="page"/>
      </w:r>
    </w:p>
    <w:p>
      <w:pPr>
        <w:keepNext w:val="0"/>
        <w:keepLines w:val="0"/>
        <w:pageBreakBefore w:val="0"/>
        <w:widowControl w:val="0"/>
        <w:kinsoku/>
        <w:wordWrap/>
        <w:overflowPunct/>
        <w:topLinePunct w:val="0"/>
        <w:autoSpaceDE/>
        <w:autoSpaceDN/>
        <w:bidi w:val="0"/>
        <w:adjustRightInd w:val="0"/>
        <w:snapToGrid/>
        <w:spacing w:line="579" w:lineRule="exact"/>
        <w:ind w:left="0" w:leftChars="0" w:right="0" w:rightChars="0"/>
        <w:jc w:val="both"/>
        <w:textAlignment w:val="auto"/>
        <w:rPr>
          <w:rFonts w:hint="default" w:ascii="Times New Roman" w:hAnsi="Times New Roman" w:eastAsia="方正仿宋_GBK" w:cs="Times New Roman"/>
          <w:snapToGrid w:val="0"/>
          <w:color w:val="auto"/>
          <w:kern w:val="0"/>
          <w:sz w:val="44"/>
          <w:szCs w:val="44"/>
        </w:rPr>
      </w:pPr>
    </w:p>
    <w:p>
      <w:pPr>
        <w:keepNext w:val="0"/>
        <w:keepLines w:val="0"/>
        <w:pageBreakBefore w:val="0"/>
        <w:widowControl w:val="0"/>
        <w:kinsoku/>
        <w:wordWrap/>
        <w:overflowPunct/>
        <w:topLinePunct w:val="0"/>
        <w:autoSpaceDE/>
        <w:autoSpaceDN/>
        <w:bidi w:val="0"/>
        <w:adjustRightInd w:val="0"/>
        <w:snapToGrid/>
        <w:spacing w:line="579" w:lineRule="exact"/>
        <w:ind w:left="0" w:leftChars="0" w:right="0" w:rightChars="0" w:firstLine="0" w:firstLineChars="0"/>
        <w:jc w:val="center"/>
        <w:textAlignment w:val="auto"/>
        <w:rPr>
          <w:rFonts w:hint="default" w:ascii="Times New Roman" w:hAnsi="Times New Roman" w:eastAsia="方正小标宋_GBK" w:cs="Times New Roman"/>
          <w:snapToGrid w:val="0"/>
          <w:color w:val="auto"/>
          <w:kern w:val="0"/>
          <w:sz w:val="44"/>
          <w:szCs w:val="44"/>
        </w:rPr>
      </w:pPr>
      <w:r>
        <w:rPr>
          <w:rFonts w:hint="default" w:ascii="Times New Roman" w:hAnsi="Times New Roman" w:eastAsia="方正小标宋_GBK" w:cs="Times New Roman"/>
          <w:snapToGrid w:val="0"/>
          <w:color w:val="auto"/>
          <w:kern w:val="0"/>
          <w:sz w:val="44"/>
          <w:szCs w:val="44"/>
        </w:rPr>
        <w:t>限时办结制度</w:t>
      </w:r>
    </w:p>
    <w:p>
      <w:pPr>
        <w:pStyle w:val="4"/>
        <w:keepNext w:val="0"/>
        <w:keepLines w:val="0"/>
        <w:pageBreakBefore w:val="0"/>
        <w:widowControl w:val="0"/>
        <w:kinsoku/>
        <w:wordWrap/>
        <w:overflowPunct/>
        <w:topLinePunct w:val="0"/>
        <w:autoSpaceDE/>
        <w:autoSpaceDN/>
        <w:bidi w:val="0"/>
        <w:snapToGrid/>
        <w:spacing w:line="579" w:lineRule="exact"/>
        <w:ind w:left="0" w:leftChars="0" w:right="0" w:rightChars="0"/>
        <w:jc w:val="both"/>
        <w:textAlignment w:val="auto"/>
        <w:rPr>
          <w:rFonts w:hint="default" w:ascii="Times New Roman" w:hAnsi="Times New Roman" w:cs="Times New Roman"/>
          <w:color w:val="auto"/>
        </w:rPr>
      </w:pP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snapToGrid w:val="0"/>
          <w:color w:val="auto"/>
          <w:kern w:val="0"/>
          <w:sz w:val="32"/>
          <w:szCs w:val="32"/>
        </w:rPr>
      </w:pPr>
      <w:r>
        <w:rPr>
          <w:rFonts w:hint="default" w:ascii="Times New Roman" w:hAnsi="Times New Roman" w:eastAsia="方正仿宋_GBK" w:cs="Times New Roman"/>
          <w:snapToGrid w:val="0"/>
          <w:color w:val="auto"/>
          <w:kern w:val="0"/>
          <w:sz w:val="32"/>
          <w:szCs w:val="32"/>
        </w:rPr>
        <w:t>一、工作人员对受理的事项，应依政务服务有关政策和规定，在规定时限内承诺时限办结受理事项。</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snapToGrid w:val="0"/>
          <w:color w:val="auto"/>
          <w:kern w:val="0"/>
          <w:sz w:val="32"/>
          <w:szCs w:val="32"/>
        </w:rPr>
      </w:pPr>
      <w:r>
        <w:rPr>
          <w:rFonts w:hint="default" w:ascii="Times New Roman" w:hAnsi="Times New Roman" w:eastAsia="方正仿宋_GBK" w:cs="Times New Roman"/>
          <w:snapToGrid w:val="0"/>
          <w:color w:val="auto"/>
          <w:kern w:val="0"/>
          <w:sz w:val="32"/>
          <w:szCs w:val="32"/>
        </w:rPr>
        <w:t>二、工作人员受理对象申请事项、审核材料后，在材料齐全，符合规定的情况下，可即时予以办理的事项应现场办理。对于材料不齐全的，一次性告知应补充的全部材料，待材料补齐后正式受理。对于不符合规定不能办理的，要向服务对象说明不予办理的原因，做好政策宣传解释工作。</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snapToGrid w:val="0"/>
          <w:color w:val="auto"/>
          <w:kern w:val="0"/>
          <w:sz w:val="32"/>
          <w:szCs w:val="32"/>
        </w:rPr>
      </w:pPr>
      <w:r>
        <w:rPr>
          <w:rFonts w:hint="default" w:ascii="Times New Roman" w:hAnsi="Times New Roman" w:eastAsia="方正仿宋_GBK" w:cs="Times New Roman"/>
          <w:snapToGrid w:val="0"/>
          <w:color w:val="auto"/>
          <w:kern w:val="0"/>
          <w:sz w:val="32"/>
          <w:szCs w:val="32"/>
        </w:rPr>
        <w:t>三、工作人员受理的申请事项需上报办理的，告知当事人办理事项的时限，按照程序在规定的时限内办结。</w:t>
      </w:r>
    </w:p>
    <w:p>
      <w:pPr>
        <w:keepNext w:val="0"/>
        <w:keepLines w:val="0"/>
        <w:pageBreakBefore w:val="0"/>
        <w:widowControl w:val="0"/>
        <w:kinsoku/>
        <w:wordWrap/>
        <w:overflowPunct/>
        <w:topLinePunct w:val="0"/>
        <w:autoSpaceDE/>
        <w:autoSpaceDN/>
        <w:bidi w:val="0"/>
        <w:snapToGrid/>
        <w:spacing w:line="579" w:lineRule="exact"/>
        <w:ind w:left="0" w:leftChars="0" w:right="0" w:rightChars="0"/>
        <w:jc w:val="both"/>
        <w:textAlignment w:val="auto"/>
        <w:rPr>
          <w:rFonts w:hint="default" w:ascii="Times New Roman" w:hAnsi="Times New Roman" w:eastAsia="方正仿宋_GBK" w:cs="Times New Roman"/>
          <w:snapToGrid w:val="0"/>
          <w:color w:val="auto"/>
          <w:kern w:val="0"/>
          <w:sz w:val="32"/>
          <w:szCs w:val="32"/>
        </w:rPr>
      </w:pPr>
    </w:p>
    <w:p>
      <w:pPr>
        <w:keepNext w:val="0"/>
        <w:keepLines w:val="0"/>
        <w:pageBreakBefore w:val="0"/>
        <w:widowControl w:val="0"/>
        <w:kinsoku/>
        <w:wordWrap/>
        <w:overflowPunct/>
        <w:topLinePunct w:val="0"/>
        <w:autoSpaceDE/>
        <w:autoSpaceDN/>
        <w:bidi w:val="0"/>
        <w:snapToGrid/>
        <w:spacing w:line="579" w:lineRule="exact"/>
        <w:ind w:left="0" w:leftChars="0" w:right="0" w:rightChars="0"/>
        <w:jc w:val="both"/>
        <w:textAlignment w:val="auto"/>
        <w:rPr>
          <w:rFonts w:hint="default" w:ascii="Times New Roman" w:hAnsi="Times New Roman" w:eastAsia="方正仿宋_GBK" w:cs="Times New Roman"/>
          <w:snapToGrid w:val="0"/>
          <w:color w:val="auto"/>
          <w:kern w:val="0"/>
          <w:sz w:val="32"/>
          <w:szCs w:val="32"/>
        </w:rPr>
      </w:pPr>
    </w:p>
    <w:p>
      <w:pPr>
        <w:keepNext w:val="0"/>
        <w:keepLines w:val="0"/>
        <w:pageBreakBefore w:val="0"/>
        <w:widowControl w:val="0"/>
        <w:kinsoku/>
        <w:wordWrap/>
        <w:overflowPunct/>
        <w:topLinePunct w:val="0"/>
        <w:autoSpaceDE/>
        <w:autoSpaceDN/>
        <w:bidi w:val="0"/>
        <w:adjustRightInd w:val="0"/>
        <w:snapToGrid/>
        <w:spacing w:line="579" w:lineRule="exact"/>
        <w:ind w:left="0" w:leftChars="0" w:right="0" w:rightChars="0" w:firstLine="0" w:firstLineChars="0"/>
        <w:jc w:val="both"/>
        <w:textAlignment w:val="auto"/>
        <w:rPr>
          <w:rFonts w:hint="default" w:ascii="Times New Roman" w:hAnsi="Times New Roman" w:eastAsia="方正黑体_GBK" w:cs="Times New Roman"/>
          <w:snapToGrid w:val="0"/>
          <w:color w:val="auto"/>
          <w:kern w:val="0"/>
          <w:sz w:val="32"/>
          <w:szCs w:val="32"/>
          <w:lang w:val="en-US" w:eastAsia="zh-CN"/>
        </w:rPr>
      </w:pPr>
      <w:r>
        <w:rPr>
          <w:rFonts w:hint="default" w:ascii="Times New Roman" w:hAnsi="Times New Roman" w:eastAsia="方正仿宋_GBK" w:cs="Times New Roman"/>
          <w:snapToGrid w:val="0"/>
          <w:color w:val="auto"/>
          <w:kern w:val="0"/>
          <w:sz w:val="32"/>
          <w:szCs w:val="32"/>
          <w:lang w:eastAsia="zh-CN"/>
        </w:rPr>
        <w:br w:type="page"/>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0" w:firstLineChars="0"/>
        <w:jc w:val="center"/>
        <w:textAlignment w:val="auto"/>
        <w:rPr>
          <w:rFonts w:hint="default" w:ascii="Times New Roman" w:hAnsi="Times New Roman" w:eastAsia="方正小标宋_GBK" w:cs="Times New Roman"/>
          <w:color w:val="auto"/>
        </w:rPr>
      </w:pPr>
      <w:r>
        <w:rPr>
          <w:rFonts w:hint="default" w:ascii="Times New Roman" w:hAnsi="Times New Roman" w:eastAsia="方正小标宋_GBK" w:cs="Times New Roman"/>
          <w:snapToGrid w:val="0"/>
          <w:color w:val="auto"/>
          <w:kern w:val="0"/>
          <w:sz w:val="44"/>
          <w:szCs w:val="44"/>
        </w:rPr>
        <w:t>仪容仪表规范</w:t>
      </w:r>
    </w:p>
    <w:p>
      <w:pPr>
        <w:keepNext w:val="0"/>
        <w:keepLines w:val="0"/>
        <w:pageBreakBefore w:val="0"/>
        <w:widowControl w:val="0"/>
        <w:kinsoku/>
        <w:wordWrap/>
        <w:overflowPunct/>
        <w:topLinePunct w:val="0"/>
        <w:autoSpaceDE/>
        <w:autoSpaceDN/>
        <w:bidi w:val="0"/>
        <w:adjustRightInd w:val="0"/>
        <w:snapToGrid/>
        <w:spacing w:line="579" w:lineRule="exact"/>
        <w:ind w:left="0" w:leftChars="0" w:right="0" w:rightChars="0"/>
        <w:jc w:val="both"/>
        <w:textAlignment w:val="auto"/>
        <w:rPr>
          <w:rFonts w:hint="default" w:ascii="Times New Roman" w:hAnsi="Times New Roman" w:eastAsia="方正仿宋_GBK" w:cs="Times New Roman"/>
          <w:snapToGrid w:val="0"/>
          <w:color w:val="auto"/>
          <w:kern w:val="0"/>
          <w:sz w:val="36"/>
          <w:szCs w:val="36"/>
        </w:rPr>
      </w:pP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一、</w:t>
      </w:r>
      <w:r>
        <w:rPr>
          <w:rFonts w:hint="default" w:ascii="Times New Roman" w:hAnsi="Times New Roman" w:eastAsia="方正仿宋_GBK" w:cs="Times New Roman"/>
          <w:color w:val="auto"/>
          <w:sz w:val="32"/>
          <w:szCs w:val="32"/>
        </w:rPr>
        <w:t>窗口工作人员在工作期间，应精神饱满，精力集中，文明礼貌，仪态端庄，体现良好的修养和素质。</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二、</w:t>
      </w:r>
      <w:r>
        <w:rPr>
          <w:rFonts w:hint="default" w:ascii="Times New Roman" w:hAnsi="Times New Roman" w:eastAsia="方正仿宋_GBK" w:cs="Times New Roman"/>
          <w:color w:val="auto"/>
          <w:sz w:val="32"/>
          <w:szCs w:val="32"/>
        </w:rPr>
        <w:t>窗口工作人员工作期间严格遵守着装规定，有</w:t>
      </w:r>
      <w:r>
        <w:rPr>
          <w:rFonts w:hint="default" w:ascii="Times New Roman" w:hAnsi="Times New Roman" w:eastAsia="方正仿宋_GBK" w:cs="Times New Roman"/>
          <w:color w:val="auto"/>
          <w:sz w:val="32"/>
          <w:szCs w:val="32"/>
          <w:lang w:eastAsia="zh-CN"/>
        </w:rPr>
        <w:t>制式服装</w:t>
      </w:r>
      <w:r>
        <w:rPr>
          <w:rFonts w:hint="default" w:ascii="Times New Roman" w:hAnsi="Times New Roman" w:eastAsia="方正仿宋_GBK" w:cs="Times New Roman"/>
          <w:color w:val="auto"/>
          <w:sz w:val="32"/>
          <w:szCs w:val="32"/>
        </w:rPr>
        <w:t>的，着</w:t>
      </w:r>
      <w:r>
        <w:rPr>
          <w:rFonts w:hint="default" w:ascii="Times New Roman" w:hAnsi="Times New Roman" w:eastAsia="方正仿宋_GBK" w:cs="Times New Roman"/>
          <w:color w:val="auto"/>
          <w:sz w:val="32"/>
          <w:szCs w:val="32"/>
          <w:lang w:eastAsia="zh-CN"/>
        </w:rPr>
        <w:t>制式服装</w:t>
      </w:r>
      <w:r>
        <w:rPr>
          <w:rFonts w:hint="default" w:ascii="Times New Roman" w:hAnsi="Times New Roman" w:eastAsia="方正仿宋_GBK" w:cs="Times New Roman"/>
          <w:color w:val="auto"/>
          <w:sz w:val="32"/>
          <w:szCs w:val="32"/>
        </w:rPr>
        <w:t>；无</w:t>
      </w:r>
      <w:r>
        <w:rPr>
          <w:rFonts w:hint="default" w:ascii="Times New Roman" w:hAnsi="Times New Roman" w:eastAsia="方正仿宋_GBK" w:cs="Times New Roman"/>
          <w:color w:val="auto"/>
          <w:sz w:val="32"/>
          <w:szCs w:val="32"/>
          <w:lang w:eastAsia="zh-CN"/>
        </w:rPr>
        <w:t>制式服装</w:t>
      </w:r>
      <w:r>
        <w:rPr>
          <w:rFonts w:hint="default" w:ascii="Times New Roman" w:hAnsi="Times New Roman" w:eastAsia="方正仿宋_GBK" w:cs="Times New Roman"/>
          <w:color w:val="auto"/>
          <w:sz w:val="32"/>
          <w:szCs w:val="32"/>
        </w:rPr>
        <w:t>的，应作装</w:t>
      </w:r>
      <w:r>
        <w:rPr>
          <w:rFonts w:hint="default" w:ascii="Times New Roman" w:hAnsi="Times New Roman" w:eastAsia="方正仿宋_GBK" w:cs="Times New Roman"/>
          <w:color w:val="auto"/>
          <w:sz w:val="32"/>
          <w:szCs w:val="32"/>
          <w:lang w:eastAsia="zh-CN"/>
        </w:rPr>
        <w:t>规范</w:t>
      </w:r>
      <w:r>
        <w:rPr>
          <w:rFonts w:hint="default" w:ascii="Times New Roman" w:hAnsi="Times New Roman" w:eastAsia="方正仿宋_GBK" w:cs="Times New Roman"/>
          <w:color w:val="auto"/>
          <w:sz w:val="32"/>
          <w:szCs w:val="32"/>
        </w:rPr>
        <w:t>。</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三、</w:t>
      </w:r>
      <w:r>
        <w:rPr>
          <w:rFonts w:hint="default" w:ascii="Times New Roman" w:hAnsi="Times New Roman" w:eastAsia="方正仿宋_GBK" w:cs="Times New Roman"/>
          <w:color w:val="auto"/>
          <w:sz w:val="32"/>
          <w:szCs w:val="32"/>
        </w:rPr>
        <w:t>窗口工作人员男性不得蓄长发、留胡须或怪异发型，不得染过于鲜艳的颜色，不得剃光头，不允许佩戴任何夸张饰物；女性不得化浓妆，不得染彩色指甲、趾甲，头发不得染过于艳丽的颜色，发型端庄大方为宜。</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rPr>
      </w:pPr>
      <w:r>
        <w:rPr>
          <w:rFonts w:hint="default" w:ascii="Times New Roman" w:hAnsi="Times New Roman" w:eastAsia="方正仿宋_GBK" w:cs="Times New Roman"/>
          <w:color w:val="auto"/>
          <w:sz w:val="32"/>
          <w:szCs w:val="32"/>
          <w:lang w:eastAsia="zh-CN"/>
        </w:rPr>
        <w:t>四、</w:t>
      </w:r>
      <w:r>
        <w:rPr>
          <w:rFonts w:hint="default" w:ascii="Times New Roman" w:hAnsi="Times New Roman" w:eastAsia="方正仿宋_GBK" w:cs="Times New Roman"/>
          <w:color w:val="auto"/>
          <w:sz w:val="32"/>
          <w:szCs w:val="32"/>
        </w:rPr>
        <w:t>窗口工作人员接待服务对象时，应姿态文雅，自然大方，坐姿端正，站姿挺立；言行举止和善、谦恭、庄重、得体；面对服务对象时面带微笑，自然真诚；与服务对象交谈口齿清楚、条理清晰，</w:t>
      </w:r>
      <w:r>
        <w:rPr>
          <w:rFonts w:hint="default" w:ascii="Times New Roman" w:hAnsi="Times New Roman" w:eastAsia="方正仿宋_GBK" w:cs="Times New Roman"/>
          <w:color w:val="auto"/>
          <w:sz w:val="32"/>
          <w:szCs w:val="32"/>
          <w:lang w:eastAsia="zh-CN"/>
        </w:rPr>
        <w:t>言简意赅</w:t>
      </w:r>
      <w:r>
        <w:rPr>
          <w:rFonts w:hint="default" w:ascii="Times New Roman" w:hAnsi="Times New Roman" w:eastAsia="方正仿宋_GBK" w:cs="Times New Roman"/>
          <w:color w:val="auto"/>
          <w:sz w:val="32"/>
          <w:szCs w:val="32"/>
        </w:rPr>
        <w:t>，用语文明。</w:t>
      </w:r>
    </w:p>
    <w:p>
      <w:pPr>
        <w:keepNext w:val="0"/>
        <w:keepLines w:val="0"/>
        <w:pageBreakBefore w:val="0"/>
        <w:widowControl w:val="0"/>
        <w:kinsoku/>
        <w:wordWrap/>
        <w:overflowPunct/>
        <w:topLinePunct w:val="0"/>
        <w:autoSpaceDE/>
        <w:autoSpaceDN/>
        <w:bidi w:val="0"/>
        <w:snapToGrid/>
        <w:spacing w:line="579" w:lineRule="exact"/>
        <w:ind w:left="0" w:leftChars="0" w:right="0" w:rightChars="0"/>
        <w:jc w:val="both"/>
        <w:textAlignment w:val="auto"/>
        <w:rPr>
          <w:rFonts w:hint="default" w:ascii="Times New Roman" w:hAnsi="Times New Roman" w:eastAsia="方正仿宋_GBK" w:cs="Times New Roman"/>
          <w:color w:val="auto"/>
          <w:sz w:val="32"/>
          <w:szCs w:val="32"/>
        </w:rPr>
      </w:pPr>
    </w:p>
    <w:p>
      <w:pPr>
        <w:keepNext w:val="0"/>
        <w:keepLines w:val="0"/>
        <w:pageBreakBefore w:val="0"/>
        <w:widowControl w:val="0"/>
        <w:kinsoku/>
        <w:wordWrap/>
        <w:overflowPunct/>
        <w:topLinePunct w:val="0"/>
        <w:autoSpaceDE/>
        <w:autoSpaceDN/>
        <w:bidi w:val="0"/>
        <w:snapToGrid/>
        <w:spacing w:line="579" w:lineRule="exact"/>
        <w:ind w:left="0" w:leftChars="0" w:right="0" w:rightChars="0"/>
        <w:jc w:val="both"/>
        <w:textAlignment w:val="auto"/>
        <w:rPr>
          <w:rFonts w:hint="default" w:ascii="Times New Roman" w:hAnsi="Times New Roman" w:eastAsia="方正仿宋_GBK" w:cs="Times New Roman"/>
          <w:color w:val="auto"/>
          <w:sz w:val="32"/>
          <w:szCs w:val="32"/>
        </w:rPr>
      </w:pPr>
    </w:p>
    <w:p>
      <w:pPr>
        <w:keepNext w:val="0"/>
        <w:keepLines w:val="0"/>
        <w:pageBreakBefore w:val="0"/>
        <w:widowControl w:val="0"/>
        <w:kinsoku/>
        <w:wordWrap/>
        <w:overflowPunct/>
        <w:topLinePunct w:val="0"/>
        <w:autoSpaceDE/>
        <w:autoSpaceDN/>
        <w:bidi w:val="0"/>
        <w:adjustRightInd w:val="0"/>
        <w:snapToGrid/>
        <w:spacing w:line="579" w:lineRule="exact"/>
        <w:ind w:left="0" w:leftChars="0" w:right="0" w:rightChars="0" w:firstLine="0" w:firstLineChars="0"/>
        <w:jc w:val="both"/>
        <w:textAlignment w:val="auto"/>
        <w:rPr>
          <w:rFonts w:hint="default" w:ascii="Times New Roman" w:hAnsi="Times New Roman" w:eastAsia="方正黑体_GBK" w:cs="Times New Roman"/>
          <w:snapToGrid w:val="0"/>
          <w:color w:val="auto"/>
          <w:kern w:val="0"/>
          <w:sz w:val="32"/>
          <w:szCs w:val="32"/>
          <w:lang w:val="en-US" w:eastAsia="zh-CN"/>
        </w:rPr>
      </w:pPr>
      <w:r>
        <w:rPr>
          <w:rFonts w:hint="default" w:ascii="Times New Roman" w:hAnsi="Times New Roman" w:eastAsia="方正仿宋_GBK" w:cs="Times New Roman"/>
          <w:snapToGrid w:val="0"/>
          <w:color w:val="auto"/>
          <w:kern w:val="0"/>
          <w:sz w:val="32"/>
          <w:szCs w:val="32"/>
        </w:rPr>
        <w:br w:type="page"/>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0" w:firstLineChars="0"/>
        <w:jc w:val="center"/>
        <w:textAlignment w:val="auto"/>
        <w:rPr>
          <w:rFonts w:hint="default" w:ascii="Times New Roman" w:hAnsi="Times New Roman" w:eastAsia="方正小标宋_GBK" w:cs="Times New Roman"/>
          <w:snapToGrid w:val="0"/>
          <w:color w:val="auto"/>
          <w:kern w:val="0"/>
          <w:sz w:val="44"/>
          <w:szCs w:val="44"/>
        </w:rPr>
      </w:pPr>
      <w:r>
        <w:rPr>
          <w:rFonts w:hint="default" w:ascii="Times New Roman" w:hAnsi="Times New Roman" w:eastAsia="方正小标宋_GBK" w:cs="Times New Roman"/>
          <w:snapToGrid w:val="0"/>
          <w:color w:val="auto"/>
          <w:kern w:val="0"/>
          <w:sz w:val="44"/>
          <w:szCs w:val="44"/>
        </w:rPr>
        <w:t>文明用语规范</w:t>
      </w:r>
    </w:p>
    <w:p>
      <w:pPr>
        <w:keepNext w:val="0"/>
        <w:keepLines w:val="0"/>
        <w:pageBreakBefore w:val="0"/>
        <w:widowControl w:val="0"/>
        <w:kinsoku/>
        <w:wordWrap/>
        <w:overflowPunct/>
        <w:topLinePunct w:val="0"/>
        <w:autoSpaceDE/>
        <w:autoSpaceDN/>
        <w:bidi w:val="0"/>
        <w:snapToGrid/>
        <w:spacing w:line="579" w:lineRule="exact"/>
        <w:ind w:left="0" w:leftChars="0" w:right="0" w:rightChars="0"/>
        <w:jc w:val="both"/>
        <w:textAlignment w:val="auto"/>
        <w:rPr>
          <w:rFonts w:hint="default" w:ascii="Times New Roman" w:hAnsi="Times New Roman" w:eastAsia="方正仿宋_GBK" w:cs="Times New Roman"/>
          <w:snapToGrid w:val="0"/>
          <w:color w:val="auto"/>
          <w:kern w:val="0"/>
          <w:sz w:val="44"/>
          <w:szCs w:val="44"/>
        </w:rPr>
      </w:pPr>
    </w:p>
    <w:p>
      <w:pPr>
        <w:keepNext w:val="0"/>
        <w:keepLines w:val="0"/>
        <w:pageBreakBefore w:val="0"/>
        <w:widowControl w:val="0"/>
        <w:numPr>
          <w:ilvl w:val="-1"/>
          <w:numId w:val="0"/>
        </w:numPr>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黑体_GBK" w:cs="Times New Roman"/>
          <w:b w:val="0"/>
          <w:bCs w:val="0"/>
          <w:color w:val="auto"/>
          <w:sz w:val="32"/>
          <w:szCs w:val="32"/>
        </w:rPr>
      </w:pPr>
      <w:r>
        <w:rPr>
          <w:rFonts w:hint="default" w:ascii="Times New Roman" w:hAnsi="Times New Roman" w:eastAsia="方正黑体_GBK" w:cs="Times New Roman"/>
          <w:b w:val="0"/>
          <w:bCs w:val="0"/>
          <w:color w:val="auto"/>
          <w:sz w:val="32"/>
          <w:szCs w:val="32"/>
          <w:lang w:eastAsia="zh-CN"/>
        </w:rPr>
        <w:t>一、</w:t>
      </w:r>
      <w:r>
        <w:rPr>
          <w:rFonts w:hint="default" w:ascii="Times New Roman" w:hAnsi="Times New Roman" w:eastAsia="方正黑体_GBK" w:cs="Times New Roman"/>
          <w:b w:val="0"/>
          <w:bCs w:val="0"/>
          <w:color w:val="auto"/>
          <w:sz w:val="32"/>
          <w:szCs w:val="32"/>
        </w:rPr>
        <w:t>日常文明用语</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您好、请、谢谢、对不起、再见。</w:t>
      </w:r>
    </w:p>
    <w:p>
      <w:pPr>
        <w:keepNext w:val="0"/>
        <w:keepLines w:val="0"/>
        <w:pageBreakBefore w:val="0"/>
        <w:widowControl w:val="0"/>
        <w:numPr>
          <w:ilvl w:val="-1"/>
          <w:numId w:val="0"/>
        </w:numPr>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黑体_GBK" w:cs="Times New Roman"/>
          <w:b w:val="0"/>
          <w:bCs w:val="0"/>
          <w:color w:val="auto"/>
          <w:sz w:val="32"/>
          <w:szCs w:val="32"/>
          <w:lang w:eastAsia="zh-CN"/>
        </w:rPr>
      </w:pPr>
      <w:r>
        <w:rPr>
          <w:rFonts w:hint="default" w:ascii="Times New Roman" w:hAnsi="Times New Roman" w:eastAsia="方正黑体_GBK" w:cs="Times New Roman"/>
          <w:b w:val="0"/>
          <w:bCs w:val="0"/>
          <w:color w:val="auto"/>
          <w:sz w:val="32"/>
          <w:szCs w:val="32"/>
          <w:lang w:eastAsia="zh-CN"/>
        </w:rPr>
        <w:t>二、拨打电话用语</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1.您好！请问您是XX单位吗？</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2.我是</w:t>
      </w:r>
      <w:r>
        <w:rPr>
          <w:rFonts w:hint="default" w:ascii="Times New Roman" w:hAnsi="Times New Roman" w:eastAsia="方正仿宋_GBK" w:cs="Times New Roman"/>
          <w:color w:val="auto"/>
          <w:sz w:val="32"/>
          <w:szCs w:val="32"/>
          <w:lang w:val="en-US" w:eastAsia="zh-CN"/>
        </w:rPr>
        <w:t>XX</w:t>
      </w:r>
      <w:r>
        <w:rPr>
          <w:rFonts w:hint="default" w:ascii="Times New Roman" w:hAnsi="Times New Roman" w:eastAsia="方正仿宋_GBK" w:cs="Times New Roman"/>
          <w:color w:val="auto"/>
          <w:sz w:val="32"/>
          <w:szCs w:val="32"/>
        </w:rPr>
        <w:t>政</w:t>
      </w:r>
      <w:r>
        <w:rPr>
          <w:rFonts w:hint="eastAsia" w:ascii="Times New Roman" w:hAnsi="Times New Roman" w:eastAsia="方正仿宋_GBK" w:cs="Times New Roman"/>
          <w:color w:val="auto"/>
          <w:sz w:val="32"/>
          <w:szCs w:val="32"/>
          <w:lang w:eastAsia="zh-CN"/>
        </w:rPr>
        <w:t>务</w:t>
      </w:r>
      <w:bookmarkStart w:id="0" w:name="_GoBack"/>
      <w:bookmarkEnd w:id="0"/>
      <w:r>
        <w:rPr>
          <w:rFonts w:hint="default" w:ascii="Times New Roman" w:hAnsi="Times New Roman" w:eastAsia="方正仿宋_GBK" w:cs="Times New Roman"/>
          <w:color w:val="auto"/>
          <w:sz w:val="32"/>
          <w:szCs w:val="32"/>
        </w:rPr>
        <w:t>服务中心XX窗口，请问怎么称呼您？</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3.请帮我找一下XX同志，谢谢！</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4.（若打错联系电话）对不起，我打错电话了。</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5.他（她）不在，请问有事需要转告吗？</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6.XX窗口在</w:t>
      </w:r>
      <w:r>
        <w:rPr>
          <w:rFonts w:hint="default" w:ascii="Times New Roman" w:hAnsi="Times New Roman" w:eastAsia="方正仿宋_GBK" w:cs="Times New Roman"/>
          <w:color w:val="auto"/>
          <w:sz w:val="32"/>
          <w:szCs w:val="32"/>
          <w:lang w:val="en-US" w:eastAsia="zh-CN"/>
        </w:rPr>
        <w:t>XX</w:t>
      </w:r>
      <w:r>
        <w:rPr>
          <w:rFonts w:hint="default" w:ascii="Times New Roman" w:hAnsi="Times New Roman" w:eastAsia="方正仿宋_GBK" w:cs="Times New Roman"/>
          <w:color w:val="auto"/>
          <w:sz w:val="32"/>
          <w:szCs w:val="32"/>
        </w:rPr>
        <w:t>地点在XX地方。</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7.对不起，让您久等了。</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8.您反映的情况，我们尽快办理。</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9.对不起，这个问题因情况特殊，无法立即办理，请留下您的联系电话，再答复您好吗？</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10.不用谢，请慢走。</w:t>
      </w:r>
    </w:p>
    <w:p>
      <w:pPr>
        <w:keepNext w:val="0"/>
        <w:keepLines w:val="0"/>
        <w:pageBreakBefore w:val="0"/>
        <w:widowControl w:val="0"/>
        <w:numPr>
          <w:ilvl w:val="-1"/>
          <w:numId w:val="0"/>
        </w:numPr>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黑体_GBK" w:cs="Times New Roman"/>
          <w:b w:val="0"/>
          <w:bCs w:val="0"/>
          <w:color w:val="auto"/>
          <w:sz w:val="32"/>
          <w:szCs w:val="32"/>
          <w:lang w:eastAsia="zh-CN"/>
        </w:rPr>
      </w:pPr>
      <w:r>
        <w:rPr>
          <w:rFonts w:hint="default" w:ascii="Times New Roman" w:hAnsi="Times New Roman" w:eastAsia="方正黑体_GBK" w:cs="Times New Roman"/>
          <w:b w:val="0"/>
          <w:bCs w:val="0"/>
          <w:color w:val="auto"/>
          <w:sz w:val="32"/>
          <w:szCs w:val="32"/>
          <w:lang w:eastAsia="zh-CN"/>
        </w:rPr>
        <w:t>三、接听电话用语</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1.您好！这里是XX</w:t>
      </w:r>
      <w:r>
        <w:rPr>
          <w:rFonts w:hint="default" w:ascii="Times New Roman" w:hAnsi="Times New Roman" w:eastAsia="方正仿宋_GBK" w:cs="Times New Roman"/>
          <w:color w:val="auto"/>
          <w:sz w:val="32"/>
          <w:szCs w:val="32"/>
          <w:lang w:eastAsia="zh-CN"/>
        </w:rPr>
        <w:t>政务</w:t>
      </w:r>
      <w:r>
        <w:rPr>
          <w:rFonts w:hint="default" w:ascii="Times New Roman" w:hAnsi="Times New Roman" w:eastAsia="方正仿宋_GBK" w:cs="Times New Roman"/>
          <w:color w:val="auto"/>
          <w:sz w:val="32"/>
          <w:szCs w:val="32"/>
        </w:rPr>
        <w:t>服务中心XX窗口，请问您找谁？</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2.我就是，请问您是哪一位?……请讲。</w:t>
      </w:r>
    </w:p>
    <w:p>
      <w:pPr>
        <w:keepNext w:val="0"/>
        <w:keepLines w:val="0"/>
        <w:pageBreakBefore w:val="0"/>
        <w:widowControl w:val="0"/>
        <w:kinsoku/>
        <w:wordWrap/>
        <w:overflowPunct/>
        <w:topLinePunct w:val="0"/>
        <w:autoSpaceDE/>
        <w:autoSpaceDN/>
        <w:bidi w:val="0"/>
        <w:adjustRightInd/>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3.请问你有什么事？（有什么能帮您？）请稍等，我记录一下。</w:t>
      </w:r>
    </w:p>
    <w:p>
      <w:pPr>
        <w:keepNext w:val="0"/>
        <w:keepLines w:val="0"/>
        <w:pageBreakBefore w:val="0"/>
        <w:widowControl w:val="0"/>
        <w:kinsoku/>
        <w:wordWrap/>
        <w:overflowPunct/>
        <w:topLinePunct w:val="0"/>
        <w:autoSpaceDE/>
        <w:autoSpaceDN/>
        <w:bidi w:val="0"/>
        <w:adjustRightInd/>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4.您放心，我会尽力办好这件事。</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5.不用谢，这是我们应该做的，再见。</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6.XX同志不在，我可以替您转告吗？（请您稍后再来电话好吗？）。</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7.对不起，这类业务请您向XX窗口咨询，他们的号码是……。</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8.对不起，您打错号码了，我是XX</w:t>
      </w:r>
      <w:r>
        <w:rPr>
          <w:rFonts w:hint="default" w:ascii="Times New Roman" w:hAnsi="Times New Roman" w:eastAsia="方正仿宋_GBK" w:cs="Times New Roman"/>
          <w:color w:val="auto"/>
          <w:sz w:val="32"/>
          <w:szCs w:val="32"/>
          <w:lang w:eastAsia="zh-CN"/>
        </w:rPr>
        <w:t>政务</w:t>
      </w:r>
      <w:r>
        <w:rPr>
          <w:rFonts w:hint="default" w:ascii="Times New Roman" w:hAnsi="Times New Roman" w:eastAsia="方正仿宋_GBK" w:cs="Times New Roman"/>
          <w:color w:val="auto"/>
          <w:sz w:val="32"/>
          <w:szCs w:val="32"/>
        </w:rPr>
        <w:t>服务中心，……没关系。</w:t>
      </w:r>
    </w:p>
    <w:p>
      <w:pPr>
        <w:keepNext w:val="0"/>
        <w:keepLines w:val="0"/>
        <w:pageBreakBefore w:val="0"/>
        <w:widowControl w:val="0"/>
        <w:numPr>
          <w:ilvl w:val="-1"/>
          <w:numId w:val="0"/>
        </w:numPr>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黑体_GBK" w:cs="Times New Roman"/>
          <w:b w:val="0"/>
          <w:bCs w:val="0"/>
          <w:color w:val="auto"/>
          <w:sz w:val="32"/>
          <w:szCs w:val="32"/>
          <w:lang w:eastAsia="zh-CN"/>
        </w:rPr>
      </w:pPr>
      <w:r>
        <w:rPr>
          <w:rFonts w:hint="default" w:ascii="Times New Roman" w:hAnsi="Times New Roman" w:eastAsia="方正黑体_GBK" w:cs="Times New Roman"/>
          <w:b w:val="0"/>
          <w:bCs w:val="0"/>
          <w:color w:val="auto"/>
          <w:sz w:val="32"/>
          <w:szCs w:val="32"/>
          <w:lang w:eastAsia="zh-CN"/>
        </w:rPr>
        <w:t>四、服务忌语</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1.有事快说。</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2.不知道，问别人去。</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3.快下班了，明天再来。</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4.说了半天，您怎么还不明白。</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5.这事我不管，想找谁找谁去。</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6.他不在，到外边等着去。</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7.你这人怎么事儿这么多。</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8.你懂不懂，这是政策规定。</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9.上面都写着呢，</w:t>
      </w:r>
      <w:r>
        <w:rPr>
          <w:rFonts w:hint="default" w:ascii="Times New Roman" w:hAnsi="Times New Roman" w:cs="Times New Roman"/>
          <w:color w:val="auto"/>
          <w:sz w:val="32"/>
          <w:szCs w:val="32"/>
          <w:lang w:eastAsia="zh-CN"/>
        </w:rPr>
        <w:t>自己</w:t>
      </w:r>
      <w:r>
        <w:rPr>
          <w:rFonts w:hint="default" w:ascii="Times New Roman" w:hAnsi="Times New Roman" w:eastAsia="方正仿宋_GBK" w:cs="Times New Roman"/>
          <w:color w:val="auto"/>
          <w:sz w:val="32"/>
          <w:szCs w:val="32"/>
        </w:rPr>
        <w:t>看去。</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10.谁给你说的（谁答应你的）找谁去。</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11.有话就说，你管我姓什么。</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12.你着什么急，没看我正忙着哩。</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rPr>
      </w:pPr>
      <w:r>
        <w:rPr>
          <w:rFonts w:hint="default" w:ascii="Times New Roman" w:hAnsi="Times New Roman" w:eastAsia="方正仿宋_GBK" w:cs="Times New Roman"/>
          <w:color w:val="auto"/>
          <w:sz w:val="32"/>
          <w:szCs w:val="32"/>
        </w:rPr>
        <w:t>13.刚才给你说过了，怎么还问。</w:t>
      </w:r>
    </w:p>
    <w:p>
      <w:pPr>
        <w:keepNext w:val="0"/>
        <w:keepLines w:val="0"/>
        <w:pageBreakBefore w:val="0"/>
        <w:widowControl w:val="0"/>
        <w:kinsoku/>
        <w:wordWrap/>
        <w:overflowPunct/>
        <w:topLinePunct w:val="0"/>
        <w:autoSpaceDE/>
        <w:autoSpaceDN/>
        <w:bidi w:val="0"/>
        <w:adjustRightInd w:val="0"/>
        <w:snapToGrid/>
        <w:spacing w:line="579" w:lineRule="exact"/>
        <w:ind w:left="0" w:leftChars="0" w:right="0" w:rightChars="0" w:firstLine="0" w:firstLineChars="0"/>
        <w:jc w:val="both"/>
        <w:textAlignment w:val="auto"/>
        <w:rPr>
          <w:rFonts w:hint="default" w:ascii="Times New Roman" w:hAnsi="Times New Roman" w:eastAsia="方正黑体_GBK" w:cs="Times New Roman"/>
          <w:snapToGrid w:val="0"/>
          <w:color w:val="auto"/>
          <w:kern w:val="0"/>
          <w:sz w:val="32"/>
          <w:szCs w:val="32"/>
          <w:lang w:val="en-US" w:eastAsia="zh-CN"/>
        </w:rPr>
      </w:pPr>
      <w:r>
        <w:rPr>
          <w:rFonts w:hint="default" w:ascii="Times New Roman" w:hAnsi="Times New Roman" w:eastAsia="方正仿宋_GBK" w:cs="Times New Roman"/>
          <w:snapToGrid w:val="0"/>
          <w:color w:val="auto"/>
          <w:kern w:val="0"/>
          <w:sz w:val="32"/>
          <w:szCs w:val="32"/>
          <w:lang w:eastAsia="zh-CN"/>
        </w:rPr>
        <w:br w:type="page"/>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0" w:firstLineChars="0"/>
        <w:jc w:val="center"/>
        <w:textAlignment w:val="auto"/>
        <w:rPr>
          <w:rFonts w:hint="default" w:ascii="Times New Roman" w:hAnsi="Times New Roman" w:eastAsia="方正小标宋_GBK" w:cs="Times New Roman"/>
          <w:snapToGrid w:val="0"/>
          <w:color w:val="auto"/>
          <w:kern w:val="0"/>
          <w:sz w:val="44"/>
          <w:szCs w:val="44"/>
        </w:rPr>
      </w:pPr>
      <w:r>
        <w:rPr>
          <w:rFonts w:hint="default" w:ascii="Times New Roman" w:hAnsi="Times New Roman" w:eastAsia="方正小标宋_GBK" w:cs="Times New Roman"/>
          <w:snapToGrid w:val="0"/>
          <w:color w:val="auto"/>
          <w:kern w:val="0"/>
          <w:sz w:val="44"/>
          <w:szCs w:val="44"/>
        </w:rPr>
        <w:t>纪律作风规范</w:t>
      </w:r>
    </w:p>
    <w:p>
      <w:pPr>
        <w:keepNext w:val="0"/>
        <w:keepLines w:val="0"/>
        <w:pageBreakBefore w:val="0"/>
        <w:widowControl w:val="0"/>
        <w:kinsoku/>
        <w:wordWrap/>
        <w:overflowPunct/>
        <w:topLinePunct w:val="0"/>
        <w:autoSpaceDE/>
        <w:autoSpaceDN/>
        <w:bidi w:val="0"/>
        <w:adjustRightInd w:val="0"/>
        <w:snapToGrid/>
        <w:spacing w:line="579" w:lineRule="exact"/>
        <w:ind w:left="0" w:leftChars="0" w:right="0" w:rightChars="0"/>
        <w:jc w:val="both"/>
        <w:textAlignment w:val="auto"/>
        <w:rPr>
          <w:rFonts w:hint="default" w:ascii="Times New Roman" w:hAnsi="Times New Roman" w:eastAsia="方正仿宋_GBK" w:cs="Times New Roman"/>
          <w:snapToGrid w:val="0"/>
          <w:color w:val="auto"/>
          <w:kern w:val="0"/>
          <w:sz w:val="32"/>
          <w:szCs w:val="32"/>
        </w:rPr>
      </w:pP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一、</w:t>
      </w:r>
      <w:r>
        <w:rPr>
          <w:rFonts w:hint="default" w:ascii="Times New Roman" w:hAnsi="Times New Roman" w:eastAsia="方正仿宋_GBK" w:cs="Times New Roman"/>
          <w:color w:val="auto"/>
          <w:sz w:val="32"/>
          <w:szCs w:val="32"/>
        </w:rPr>
        <w:t>工作期间不准推诿扯皮，久拖不办，态度蛮横，刁难群众，违规收费，禁止与服务对象争执争吵。</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二、</w:t>
      </w:r>
      <w:r>
        <w:rPr>
          <w:rFonts w:hint="default" w:ascii="Times New Roman" w:hAnsi="Times New Roman" w:eastAsia="方正仿宋_GBK" w:cs="Times New Roman"/>
          <w:color w:val="auto"/>
          <w:sz w:val="32"/>
          <w:szCs w:val="32"/>
        </w:rPr>
        <w:t>工作人员不准收受办事群众以各种方式给予的现金、礼品和有价证券，不准“吃拿卡要”、冷硬横推。</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三、</w:t>
      </w:r>
      <w:r>
        <w:rPr>
          <w:rFonts w:hint="default" w:ascii="Times New Roman" w:hAnsi="Times New Roman" w:eastAsia="方正仿宋_GBK" w:cs="Times New Roman"/>
          <w:color w:val="auto"/>
          <w:sz w:val="32"/>
          <w:szCs w:val="32"/>
        </w:rPr>
        <w:t>工作时间禁止玩手机、打游戏、看股票、听音乐、上网购物、喧哗嬉闹、打瞌睡、串岗闲聊以及其他与工作无关事情。</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四、</w:t>
      </w:r>
      <w:r>
        <w:rPr>
          <w:rFonts w:hint="default" w:ascii="Times New Roman" w:hAnsi="Times New Roman" w:eastAsia="方正仿宋_GBK" w:cs="Times New Roman"/>
          <w:color w:val="auto"/>
          <w:sz w:val="32"/>
          <w:szCs w:val="32"/>
        </w:rPr>
        <w:t>办公电脑禁止安装与工作无关的软件，禁止擅自改变显示器摆放位置。</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五、</w:t>
      </w:r>
      <w:r>
        <w:rPr>
          <w:rFonts w:hint="default" w:ascii="Times New Roman" w:hAnsi="Times New Roman" w:eastAsia="方正仿宋_GBK" w:cs="Times New Roman"/>
          <w:color w:val="auto"/>
          <w:sz w:val="32"/>
          <w:szCs w:val="32"/>
        </w:rPr>
        <w:t>工作人员禁止在服务岗位吸烟，吃东西；禁止在服务对象面前整理服饰、头发，掏耳垢、挖鼻孔、剔牙齿、剪指甲</w:t>
      </w:r>
      <w:r>
        <w:rPr>
          <w:rFonts w:hint="default" w:ascii="Times New Roman" w:hAnsi="Times New Roman" w:eastAsia="方正仿宋_GBK" w:cs="Times New Roman"/>
          <w:color w:val="auto"/>
          <w:sz w:val="32"/>
          <w:szCs w:val="32"/>
          <w:lang w:eastAsia="zh-CN"/>
        </w:rPr>
        <w:t>、化妆</w:t>
      </w:r>
      <w:r>
        <w:rPr>
          <w:rFonts w:hint="default" w:ascii="Times New Roman" w:hAnsi="Times New Roman" w:eastAsia="方正仿宋_GBK" w:cs="Times New Roman"/>
          <w:color w:val="auto"/>
          <w:sz w:val="32"/>
          <w:szCs w:val="32"/>
        </w:rPr>
        <w:t>等不文明行为。</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rPr>
      </w:pPr>
      <w:r>
        <w:rPr>
          <w:rFonts w:hint="default" w:ascii="Times New Roman" w:hAnsi="Times New Roman" w:eastAsia="方正仿宋_GBK" w:cs="Times New Roman"/>
          <w:color w:val="auto"/>
          <w:sz w:val="32"/>
          <w:szCs w:val="32"/>
          <w:lang w:eastAsia="zh-CN"/>
        </w:rPr>
        <w:t>六、</w:t>
      </w:r>
      <w:r>
        <w:rPr>
          <w:rFonts w:hint="default" w:ascii="Times New Roman" w:hAnsi="Times New Roman" w:eastAsia="方正仿宋_GBK" w:cs="Times New Roman"/>
          <w:color w:val="auto"/>
          <w:sz w:val="32"/>
          <w:szCs w:val="32"/>
        </w:rPr>
        <w:t>工作人员不应作出违反各项纪律规定、社会公德、职业道德以及影响中心形象的事情或言行。</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420" w:firstLineChars="200"/>
        <w:jc w:val="both"/>
        <w:textAlignment w:val="auto"/>
        <w:rPr>
          <w:rFonts w:hint="default" w:ascii="Times New Roman" w:hAnsi="Times New Roman" w:eastAsia="方正仿宋_GBK" w:cs="Times New Roman"/>
          <w:color w:val="auto"/>
        </w:rPr>
      </w:pP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420" w:firstLineChars="200"/>
        <w:jc w:val="both"/>
        <w:textAlignment w:val="auto"/>
        <w:rPr>
          <w:rFonts w:hint="default" w:ascii="Times New Roman" w:hAnsi="Times New Roman" w:eastAsia="方正仿宋_GBK" w:cs="Times New Roman"/>
          <w:color w:val="auto"/>
        </w:rPr>
      </w:pPr>
    </w:p>
    <w:p>
      <w:pPr>
        <w:keepNext w:val="0"/>
        <w:keepLines w:val="0"/>
        <w:pageBreakBefore w:val="0"/>
        <w:widowControl w:val="0"/>
        <w:kinsoku/>
        <w:wordWrap/>
        <w:overflowPunct/>
        <w:topLinePunct w:val="0"/>
        <w:autoSpaceDE/>
        <w:autoSpaceDN/>
        <w:bidi w:val="0"/>
        <w:adjustRightInd w:val="0"/>
        <w:snapToGrid/>
        <w:spacing w:line="579" w:lineRule="exact"/>
        <w:ind w:left="0" w:leftChars="0" w:right="0" w:rightChars="0" w:firstLine="0" w:firstLineChars="0"/>
        <w:jc w:val="both"/>
        <w:textAlignment w:val="auto"/>
        <w:rPr>
          <w:rFonts w:hint="default" w:ascii="Times New Roman" w:hAnsi="Times New Roman" w:eastAsia="方正黑体_GBK" w:cs="Times New Roman"/>
          <w:snapToGrid w:val="0"/>
          <w:color w:val="auto"/>
          <w:kern w:val="0"/>
          <w:sz w:val="32"/>
          <w:szCs w:val="32"/>
          <w:lang w:val="en-US" w:eastAsia="zh-CN"/>
        </w:rPr>
      </w:pPr>
      <w:r>
        <w:rPr>
          <w:rFonts w:hint="default" w:ascii="Times New Roman" w:hAnsi="Times New Roman" w:eastAsia="方正仿宋_GBK" w:cs="Times New Roman"/>
          <w:snapToGrid w:val="0"/>
          <w:color w:val="auto"/>
          <w:kern w:val="0"/>
          <w:sz w:val="32"/>
          <w:szCs w:val="32"/>
        </w:rPr>
        <w:br w:type="page"/>
      </w:r>
    </w:p>
    <w:p>
      <w:pPr>
        <w:keepNext w:val="0"/>
        <w:keepLines w:val="0"/>
        <w:pageBreakBefore w:val="0"/>
        <w:widowControl w:val="0"/>
        <w:kinsoku/>
        <w:wordWrap/>
        <w:overflowPunct/>
        <w:topLinePunct w:val="0"/>
        <w:autoSpaceDE/>
        <w:autoSpaceDN/>
        <w:bidi w:val="0"/>
        <w:adjustRightInd w:val="0"/>
        <w:snapToGrid/>
        <w:spacing w:line="579" w:lineRule="exact"/>
        <w:ind w:left="0" w:leftChars="0" w:right="0" w:rightChars="0" w:firstLine="0" w:firstLineChars="0"/>
        <w:jc w:val="center"/>
        <w:textAlignment w:val="auto"/>
        <w:rPr>
          <w:rFonts w:hint="default" w:ascii="Times New Roman" w:hAnsi="Times New Roman" w:eastAsia="方正小标宋_GBK" w:cs="Times New Roman"/>
          <w:snapToGrid w:val="0"/>
          <w:color w:val="auto"/>
          <w:kern w:val="0"/>
          <w:sz w:val="44"/>
          <w:szCs w:val="44"/>
          <w:lang w:eastAsia="zh-CN"/>
        </w:rPr>
      </w:pPr>
      <w:r>
        <w:rPr>
          <w:rFonts w:hint="default" w:ascii="Times New Roman" w:hAnsi="Times New Roman" w:eastAsia="方正小标宋_GBK" w:cs="Times New Roman"/>
          <w:snapToGrid w:val="0"/>
          <w:color w:val="auto"/>
          <w:kern w:val="0"/>
          <w:sz w:val="44"/>
          <w:szCs w:val="44"/>
          <w:lang w:eastAsia="zh-CN"/>
        </w:rPr>
        <w:t>服务</w:t>
      </w:r>
      <w:r>
        <w:rPr>
          <w:rFonts w:hint="default" w:ascii="Times New Roman" w:hAnsi="Times New Roman" w:eastAsia="方正小标宋_GBK" w:cs="Times New Roman"/>
          <w:snapToGrid w:val="0"/>
          <w:color w:val="auto"/>
          <w:kern w:val="0"/>
          <w:sz w:val="44"/>
          <w:szCs w:val="44"/>
        </w:rPr>
        <w:t>承诺</w:t>
      </w:r>
      <w:r>
        <w:rPr>
          <w:rFonts w:hint="default" w:ascii="Times New Roman" w:hAnsi="Times New Roman" w:eastAsia="方正小标宋_GBK" w:cs="Times New Roman"/>
          <w:snapToGrid w:val="0"/>
          <w:color w:val="auto"/>
          <w:kern w:val="0"/>
          <w:sz w:val="44"/>
          <w:szCs w:val="44"/>
          <w:lang w:eastAsia="zh-CN"/>
        </w:rPr>
        <w:t>规范</w:t>
      </w:r>
    </w:p>
    <w:p>
      <w:pPr>
        <w:keepNext w:val="0"/>
        <w:keepLines w:val="0"/>
        <w:pageBreakBefore w:val="0"/>
        <w:widowControl w:val="0"/>
        <w:kinsoku/>
        <w:wordWrap/>
        <w:overflowPunct/>
        <w:topLinePunct w:val="0"/>
        <w:autoSpaceDE/>
        <w:autoSpaceDN/>
        <w:bidi w:val="0"/>
        <w:snapToGrid/>
        <w:spacing w:line="579" w:lineRule="exact"/>
        <w:ind w:left="0" w:leftChars="0" w:right="0" w:rightChars="0"/>
        <w:jc w:val="both"/>
        <w:textAlignment w:val="auto"/>
        <w:rPr>
          <w:rFonts w:hint="default" w:ascii="Times New Roman" w:hAnsi="Times New Roman" w:eastAsia="方正仿宋_GBK" w:cs="Times New Roman"/>
          <w:color w:val="auto"/>
        </w:rPr>
      </w:pP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eastAsia="zh-CN"/>
        </w:rPr>
        <w:t>依法行政，廉洁从政；</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eastAsia="zh-CN"/>
        </w:rPr>
        <w:t>服务群众，服务发展；</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eastAsia="zh-CN"/>
        </w:rPr>
        <w:t>来有迎声，去有送声；</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eastAsia="zh-CN"/>
        </w:rPr>
        <w:t>态度和蔼，语气适中；</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eastAsia="zh-CN"/>
        </w:rPr>
        <w:t>首问责任，热情服务；</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eastAsia="zh-CN"/>
        </w:rPr>
        <w:t>条件符合，即时办理；</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eastAsia="zh-CN"/>
        </w:rPr>
        <w:t>条件欠缺，一次告知；</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eastAsia="zh-CN"/>
        </w:rPr>
        <w:t>换位思考，推心置腹；</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eastAsia="zh-CN"/>
        </w:rPr>
        <w:t>着装整洁，妆饰得体；</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eastAsia="zh-CN"/>
        </w:rPr>
        <w:t>礼貌待人，文明办公；</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rPr>
      </w:pPr>
      <w:r>
        <w:rPr>
          <w:rFonts w:hint="default" w:ascii="Times New Roman" w:hAnsi="Times New Roman" w:eastAsia="方正仿宋_GBK" w:cs="Times New Roman"/>
          <w:color w:val="auto"/>
          <w:sz w:val="32"/>
          <w:szCs w:val="32"/>
          <w:lang w:eastAsia="zh-CN"/>
        </w:rPr>
        <w:t>阳光政务，黔江温度。</w:t>
      </w:r>
    </w:p>
    <w:p>
      <w:pPr>
        <w:keepNext w:val="0"/>
        <w:keepLines w:val="0"/>
        <w:pageBreakBefore w:val="0"/>
        <w:widowControl w:val="0"/>
        <w:kinsoku/>
        <w:wordWrap/>
        <w:overflowPunct/>
        <w:topLinePunct w:val="0"/>
        <w:autoSpaceDE/>
        <w:autoSpaceDN/>
        <w:bidi w:val="0"/>
        <w:snapToGrid/>
        <w:spacing w:line="579" w:lineRule="exact"/>
        <w:ind w:left="0" w:leftChars="0" w:right="0" w:rightChars="0"/>
        <w:jc w:val="both"/>
        <w:textAlignment w:val="auto"/>
        <w:rPr>
          <w:rFonts w:hint="default" w:ascii="Times New Roman" w:hAnsi="Times New Roman" w:eastAsia="方正仿宋_GBK" w:cs="Times New Roman"/>
          <w:color w:val="auto"/>
        </w:rPr>
      </w:pPr>
    </w:p>
    <w:p>
      <w:pPr>
        <w:keepNext w:val="0"/>
        <w:keepLines w:val="0"/>
        <w:pageBreakBefore w:val="0"/>
        <w:widowControl w:val="0"/>
        <w:kinsoku/>
        <w:wordWrap/>
        <w:overflowPunct/>
        <w:topLinePunct w:val="0"/>
        <w:autoSpaceDE/>
        <w:autoSpaceDN/>
        <w:bidi w:val="0"/>
        <w:snapToGrid/>
        <w:spacing w:line="579" w:lineRule="exact"/>
        <w:ind w:left="0" w:leftChars="0" w:right="0" w:rightChars="0"/>
        <w:jc w:val="both"/>
        <w:textAlignment w:val="auto"/>
        <w:rPr>
          <w:rFonts w:hint="default" w:ascii="Times New Roman" w:hAnsi="Times New Roman" w:eastAsia="方正仿宋_GBK" w:cs="Times New Roman"/>
          <w:color w:val="auto"/>
        </w:rPr>
      </w:pPr>
    </w:p>
    <w:p>
      <w:pPr>
        <w:keepNext w:val="0"/>
        <w:keepLines w:val="0"/>
        <w:pageBreakBefore w:val="0"/>
        <w:widowControl w:val="0"/>
        <w:kinsoku/>
        <w:wordWrap/>
        <w:overflowPunct/>
        <w:topLinePunct w:val="0"/>
        <w:autoSpaceDE/>
        <w:autoSpaceDN/>
        <w:bidi w:val="0"/>
        <w:adjustRightInd w:val="0"/>
        <w:snapToGrid/>
        <w:spacing w:line="579" w:lineRule="exact"/>
        <w:ind w:left="0" w:leftChars="0" w:right="0" w:rightChars="0" w:firstLine="0" w:firstLineChars="0"/>
        <w:jc w:val="both"/>
        <w:textAlignment w:val="auto"/>
        <w:rPr>
          <w:rFonts w:hint="default" w:ascii="Times New Roman" w:hAnsi="Times New Roman" w:eastAsia="方正黑体_GBK" w:cs="Times New Roman"/>
          <w:snapToGrid w:val="0"/>
          <w:color w:val="auto"/>
          <w:kern w:val="0"/>
          <w:sz w:val="32"/>
          <w:szCs w:val="32"/>
          <w:lang w:val="en-US" w:eastAsia="zh-CN"/>
        </w:rPr>
      </w:pPr>
      <w:r>
        <w:rPr>
          <w:rFonts w:hint="default" w:ascii="Times New Roman" w:hAnsi="Times New Roman" w:eastAsia="方正仿宋_GBK" w:cs="Times New Roman"/>
          <w:snapToGrid w:val="0"/>
          <w:color w:val="auto"/>
          <w:kern w:val="0"/>
          <w:sz w:val="32"/>
          <w:szCs w:val="32"/>
          <w:lang w:eastAsia="zh-CN"/>
        </w:rPr>
        <w:br w:type="page"/>
      </w:r>
    </w:p>
    <w:p>
      <w:pPr>
        <w:keepNext w:val="0"/>
        <w:keepLines w:val="0"/>
        <w:pageBreakBefore w:val="0"/>
        <w:widowControl w:val="0"/>
        <w:kinsoku/>
        <w:wordWrap/>
        <w:overflowPunct/>
        <w:topLinePunct w:val="0"/>
        <w:autoSpaceDE/>
        <w:autoSpaceDN/>
        <w:bidi w:val="0"/>
        <w:adjustRightInd w:val="0"/>
        <w:snapToGrid/>
        <w:spacing w:line="579" w:lineRule="exact"/>
        <w:ind w:left="0" w:leftChars="0" w:right="0" w:rightChars="0" w:firstLine="0" w:firstLineChars="0"/>
        <w:jc w:val="center"/>
        <w:textAlignment w:val="auto"/>
        <w:rPr>
          <w:rFonts w:hint="default" w:ascii="Times New Roman" w:hAnsi="Times New Roman" w:eastAsia="方正小标宋_GBK" w:cs="Times New Roman"/>
          <w:snapToGrid w:val="0"/>
          <w:color w:val="auto"/>
          <w:kern w:val="0"/>
          <w:sz w:val="44"/>
          <w:szCs w:val="44"/>
        </w:rPr>
      </w:pPr>
      <w:r>
        <w:rPr>
          <w:rFonts w:hint="default" w:ascii="Times New Roman" w:hAnsi="Times New Roman" w:eastAsia="方正小标宋_GBK" w:cs="Times New Roman"/>
          <w:snapToGrid w:val="0"/>
          <w:color w:val="auto"/>
          <w:kern w:val="0"/>
          <w:sz w:val="44"/>
          <w:szCs w:val="44"/>
          <w:lang w:eastAsia="zh-CN"/>
        </w:rPr>
        <w:t>政务</w:t>
      </w:r>
      <w:r>
        <w:rPr>
          <w:rFonts w:hint="default" w:ascii="Times New Roman" w:hAnsi="Times New Roman" w:eastAsia="方正小标宋_GBK" w:cs="Times New Roman"/>
          <w:snapToGrid w:val="0"/>
          <w:color w:val="auto"/>
          <w:kern w:val="0"/>
          <w:sz w:val="44"/>
          <w:szCs w:val="44"/>
        </w:rPr>
        <w:t>服务规范</w:t>
      </w:r>
    </w:p>
    <w:p>
      <w:pPr>
        <w:keepNext w:val="0"/>
        <w:keepLines w:val="0"/>
        <w:pageBreakBefore w:val="0"/>
        <w:widowControl w:val="0"/>
        <w:kinsoku/>
        <w:wordWrap/>
        <w:overflowPunct/>
        <w:topLinePunct w:val="0"/>
        <w:autoSpaceDE/>
        <w:autoSpaceDN/>
        <w:bidi w:val="0"/>
        <w:adjustRightInd w:val="0"/>
        <w:snapToGrid/>
        <w:spacing w:line="579" w:lineRule="exact"/>
        <w:ind w:left="0" w:leftChars="0" w:right="0" w:rightChars="0"/>
        <w:jc w:val="both"/>
        <w:textAlignment w:val="auto"/>
        <w:rPr>
          <w:rFonts w:hint="default" w:ascii="Times New Roman" w:hAnsi="Times New Roman" w:eastAsia="方正仿宋_GBK" w:cs="Times New Roman"/>
          <w:b/>
          <w:bCs/>
          <w:color w:val="auto"/>
          <w:sz w:val="28"/>
          <w:szCs w:val="28"/>
          <w:lang w:val="en-US" w:eastAsia="zh-CN"/>
        </w:rPr>
      </w:pP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一、</w:t>
      </w:r>
      <w:r>
        <w:rPr>
          <w:rFonts w:hint="default" w:ascii="Times New Roman" w:hAnsi="Times New Roman" w:eastAsia="方正仿宋_GBK" w:cs="Times New Roman"/>
          <w:color w:val="auto"/>
          <w:sz w:val="32"/>
          <w:szCs w:val="32"/>
        </w:rPr>
        <w:t>工作人员在工作期间必须亮明身份，佩戴工作证，</w:t>
      </w:r>
      <w:r>
        <w:rPr>
          <w:rFonts w:hint="default" w:ascii="Times New Roman" w:hAnsi="Times New Roman" w:eastAsia="方正仿宋_GBK" w:cs="Times New Roman"/>
          <w:color w:val="auto"/>
          <w:sz w:val="32"/>
          <w:szCs w:val="32"/>
          <w:lang w:val="en-US" w:eastAsia="zh-CN"/>
        </w:rPr>
        <w:t>科学摆放工位牌、评价器等</w:t>
      </w:r>
      <w:r>
        <w:rPr>
          <w:rFonts w:hint="default" w:ascii="Times New Roman" w:hAnsi="Times New Roman" w:eastAsia="方正仿宋_GBK" w:cs="Times New Roman"/>
          <w:color w:val="auto"/>
          <w:sz w:val="32"/>
          <w:szCs w:val="32"/>
        </w:rPr>
        <w:t>。</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二、</w:t>
      </w:r>
      <w:r>
        <w:rPr>
          <w:rFonts w:hint="default" w:ascii="Times New Roman" w:hAnsi="Times New Roman" w:eastAsia="方正仿宋_GBK" w:cs="Times New Roman"/>
          <w:color w:val="auto"/>
          <w:sz w:val="32"/>
          <w:szCs w:val="32"/>
        </w:rPr>
        <w:t>实行首问首接、一次性告知、服务承诺、限时办结制度，严格按照服务流程办理相关事项，为办事群众提供规范便捷高效服务。</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三、</w:t>
      </w:r>
      <w:r>
        <w:rPr>
          <w:rFonts w:hint="default" w:ascii="Times New Roman" w:hAnsi="Times New Roman" w:eastAsia="方正仿宋_GBK" w:cs="Times New Roman"/>
          <w:color w:val="auto"/>
          <w:sz w:val="32"/>
          <w:szCs w:val="32"/>
        </w:rPr>
        <w:t>受理咨询应提供相关办事指南、一次性告知单等，并向办事群众做出说明、解释，提供准确、可靠的信息。</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四、</w:t>
      </w:r>
      <w:r>
        <w:rPr>
          <w:rFonts w:hint="default" w:ascii="Times New Roman" w:hAnsi="Times New Roman" w:eastAsia="方正仿宋_GBK" w:cs="Times New Roman"/>
          <w:color w:val="auto"/>
          <w:sz w:val="32"/>
          <w:szCs w:val="32"/>
        </w:rPr>
        <w:t>受理申请时应仔细核对申请资料，实时录入</w:t>
      </w:r>
      <w:r>
        <w:rPr>
          <w:rFonts w:hint="default" w:ascii="Times New Roman" w:hAnsi="Times New Roman" w:eastAsia="方正仿宋_GBK" w:cs="Times New Roman"/>
          <w:color w:val="auto"/>
          <w:sz w:val="32"/>
          <w:szCs w:val="32"/>
          <w:lang w:eastAsia="zh-CN"/>
        </w:rPr>
        <w:t>“渝快办”</w:t>
      </w:r>
      <w:r>
        <w:rPr>
          <w:rFonts w:hint="default" w:ascii="Times New Roman" w:hAnsi="Times New Roman" w:eastAsia="方正仿宋_GBK" w:cs="Times New Roman"/>
          <w:color w:val="auto"/>
          <w:sz w:val="32"/>
          <w:szCs w:val="32"/>
        </w:rPr>
        <w:t>政务服务</w:t>
      </w:r>
      <w:r>
        <w:rPr>
          <w:rFonts w:hint="default" w:ascii="Times New Roman" w:hAnsi="Times New Roman" w:eastAsia="方正仿宋_GBK" w:cs="Times New Roman"/>
          <w:color w:val="auto"/>
          <w:sz w:val="32"/>
          <w:szCs w:val="32"/>
          <w:lang w:eastAsia="zh-CN"/>
        </w:rPr>
        <w:t>平台</w:t>
      </w:r>
      <w:r>
        <w:rPr>
          <w:rFonts w:hint="default" w:ascii="Times New Roman" w:hAnsi="Times New Roman" w:eastAsia="方正仿宋_GBK" w:cs="Times New Roman"/>
          <w:color w:val="auto"/>
          <w:sz w:val="32"/>
          <w:szCs w:val="32"/>
        </w:rPr>
        <w:t>，非即办件应打印受理单给申办人。</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五、政务服务</w:t>
      </w:r>
      <w:r>
        <w:rPr>
          <w:rFonts w:hint="default" w:ascii="Times New Roman" w:hAnsi="Times New Roman" w:eastAsia="方正仿宋_GBK" w:cs="Times New Roman"/>
          <w:color w:val="auto"/>
          <w:sz w:val="32"/>
          <w:szCs w:val="32"/>
        </w:rPr>
        <w:t>事项申请材料齐全、符合法定形式，能够当场作出决定的应当场办结，不能当场办结的承诺办理时限，不得超期办件。</w:t>
      </w:r>
    </w:p>
    <w:p>
      <w:pPr>
        <w:keepNext w:val="0"/>
        <w:keepLines w:val="0"/>
        <w:pageBreakBefore w:val="0"/>
        <w:widowControl w:val="0"/>
        <w:kinsoku/>
        <w:wordWrap/>
        <w:overflowPunct/>
        <w:topLinePunct w:val="0"/>
        <w:autoSpaceDE/>
        <w:autoSpaceDN/>
        <w:bidi w:val="0"/>
        <w:snapToGrid/>
        <w:spacing w:line="579"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六、</w:t>
      </w:r>
      <w:r>
        <w:rPr>
          <w:rFonts w:hint="default" w:ascii="Times New Roman" w:hAnsi="Times New Roman" w:eastAsia="方正仿宋_GBK" w:cs="Times New Roman"/>
          <w:color w:val="auto"/>
          <w:sz w:val="32"/>
          <w:szCs w:val="32"/>
        </w:rPr>
        <w:t>受理结束时应温馨提醒服务对象在现场做出服务评价。</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cs="Times New Roman"/>
          <w:sz w:val="32"/>
          <w:szCs w:val="32"/>
        </w:rPr>
        <w:sectPr>
          <w:footerReference r:id="rId3" w:type="default"/>
          <w:pgSz w:w="11906" w:h="16838"/>
          <w:pgMar w:top="2098" w:right="1474" w:bottom="1984" w:left="1587" w:header="851" w:footer="992" w:gutter="0"/>
          <w:pgNumType w:fmt="numberInDash"/>
          <w:cols w:space="0" w:num="1"/>
          <w:rtlGutter w:val="0"/>
          <w:docGrid w:type="lines" w:linePitch="312" w:charSpace="0"/>
        </w:sectPr>
      </w:pPr>
    </w:p>
    <w:p>
      <w:pPr>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cs="Times New Roman"/>
          <w:sz w:val="32"/>
          <w:szCs w:val="32"/>
        </w:rPr>
      </w:pPr>
    </w:p>
    <w:p>
      <w:pPr>
        <w:pStyle w:val="3"/>
        <w:pageBreakBefore w:val="0"/>
        <w:widowControl w:val="0"/>
        <w:kinsoku/>
        <w:wordWrap/>
        <w:overflowPunct/>
        <w:topLinePunct w:val="0"/>
        <w:autoSpaceDE/>
        <w:autoSpaceDN/>
        <w:bidi w:val="0"/>
        <w:snapToGrid/>
        <w:spacing w:line="579" w:lineRule="exact"/>
        <w:textAlignment w:val="auto"/>
        <w:rPr>
          <w:rFonts w:hint="default" w:ascii="Times New Roman" w:hAnsi="Times New Roman" w:cs="Times New Roman"/>
          <w:sz w:val="32"/>
          <w:szCs w:val="32"/>
        </w:rPr>
      </w:pPr>
    </w:p>
    <w:p>
      <w:pPr>
        <w:pageBreakBefore w:val="0"/>
        <w:widowControl w:val="0"/>
        <w:kinsoku/>
        <w:wordWrap/>
        <w:overflowPunct/>
        <w:topLinePunct w:val="0"/>
        <w:autoSpaceDE/>
        <w:autoSpaceDN/>
        <w:bidi w:val="0"/>
        <w:snapToGrid/>
        <w:spacing w:line="579" w:lineRule="exact"/>
        <w:textAlignment w:val="auto"/>
        <w:rPr>
          <w:rFonts w:hint="default" w:ascii="Times New Roman" w:hAnsi="Times New Roman" w:cs="Times New Roman"/>
          <w:sz w:val="32"/>
          <w:szCs w:val="32"/>
        </w:rPr>
      </w:pPr>
    </w:p>
    <w:p>
      <w:pPr>
        <w:pStyle w:val="3"/>
        <w:pageBreakBefore w:val="0"/>
        <w:widowControl w:val="0"/>
        <w:kinsoku/>
        <w:wordWrap/>
        <w:overflowPunct/>
        <w:topLinePunct w:val="0"/>
        <w:autoSpaceDE/>
        <w:autoSpaceDN/>
        <w:bidi w:val="0"/>
        <w:snapToGrid/>
        <w:spacing w:line="579" w:lineRule="exact"/>
        <w:textAlignment w:val="auto"/>
        <w:rPr>
          <w:rFonts w:hint="default" w:ascii="Times New Roman" w:hAnsi="Times New Roman" w:cs="Times New Roman"/>
          <w:sz w:val="32"/>
          <w:szCs w:val="32"/>
        </w:rPr>
      </w:pPr>
    </w:p>
    <w:p>
      <w:pPr>
        <w:pageBreakBefore w:val="0"/>
        <w:widowControl w:val="0"/>
        <w:kinsoku/>
        <w:wordWrap/>
        <w:overflowPunct/>
        <w:topLinePunct w:val="0"/>
        <w:autoSpaceDE/>
        <w:autoSpaceDN/>
        <w:bidi w:val="0"/>
        <w:snapToGrid/>
        <w:spacing w:line="579" w:lineRule="exact"/>
        <w:textAlignment w:val="auto"/>
        <w:rPr>
          <w:rFonts w:hint="default" w:ascii="Times New Roman" w:hAnsi="Times New Roman" w:cs="Times New Roman"/>
          <w:sz w:val="32"/>
          <w:szCs w:val="32"/>
        </w:rPr>
      </w:pPr>
    </w:p>
    <w:p>
      <w:pPr>
        <w:pStyle w:val="4"/>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楷体_GBK" w:cs="Times New Roman"/>
          <w:sz w:val="32"/>
          <w:szCs w:val="32"/>
        </w:rPr>
      </w:pPr>
    </w:p>
    <w:p>
      <w:pPr>
        <w:pStyle w:val="4"/>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楷体_GBK" w:cs="Times New Roman"/>
          <w:sz w:val="32"/>
          <w:szCs w:val="32"/>
        </w:rPr>
      </w:pPr>
    </w:p>
    <w:p>
      <w:pPr>
        <w:pStyle w:val="4"/>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楷体_GBK" w:cs="Times New Roman"/>
          <w:sz w:val="32"/>
          <w:szCs w:val="32"/>
        </w:rPr>
      </w:pPr>
    </w:p>
    <w:p>
      <w:pPr>
        <w:pStyle w:val="4"/>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楷体_GBK" w:cs="Times New Roman"/>
          <w:sz w:val="32"/>
          <w:szCs w:val="32"/>
        </w:rPr>
      </w:pPr>
    </w:p>
    <w:p>
      <w:pPr>
        <w:pStyle w:val="4"/>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楷体_GBK" w:cs="Times New Roman"/>
          <w:sz w:val="32"/>
          <w:szCs w:val="32"/>
        </w:rPr>
      </w:pPr>
    </w:p>
    <w:p>
      <w:pPr>
        <w:pStyle w:val="4"/>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楷体_GBK" w:cs="Times New Roman"/>
          <w:sz w:val="32"/>
          <w:szCs w:val="32"/>
        </w:rPr>
      </w:pPr>
    </w:p>
    <w:p>
      <w:pPr>
        <w:pStyle w:val="4"/>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楷体_GBK" w:cs="Times New Roman"/>
          <w:sz w:val="32"/>
          <w:szCs w:val="32"/>
        </w:rPr>
      </w:pPr>
    </w:p>
    <w:p>
      <w:pPr>
        <w:pStyle w:val="4"/>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楷体_GBK" w:cs="Times New Roman"/>
          <w:sz w:val="32"/>
          <w:szCs w:val="32"/>
        </w:rPr>
      </w:pPr>
    </w:p>
    <w:p>
      <w:pPr>
        <w:pStyle w:val="4"/>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楷体_GBK" w:cs="Times New Roman"/>
          <w:sz w:val="32"/>
          <w:szCs w:val="32"/>
        </w:rPr>
      </w:pPr>
    </w:p>
    <w:p>
      <w:pPr>
        <w:pStyle w:val="4"/>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楷体_GBK" w:cs="Times New Roman"/>
          <w:sz w:val="32"/>
          <w:szCs w:val="32"/>
        </w:rPr>
      </w:pPr>
    </w:p>
    <w:p>
      <w:pPr>
        <w:pStyle w:val="4"/>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楷体_GBK" w:cs="Times New Roman"/>
          <w:sz w:val="32"/>
          <w:szCs w:val="32"/>
        </w:rPr>
      </w:pPr>
    </w:p>
    <w:p>
      <w:pPr>
        <w:pageBreakBefore w:val="0"/>
        <w:widowControl w:val="0"/>
        <w:kinsoku/>
        <w:wordWrap/>
        <w:overflowPunct/>
        <w:topLinePunct w:val="0"/>
        <w:autoSpaceDE/>
        <w:autoSpaceDN/>
        <w:bidi w:val="0"/>
        <w:adjustRightInd/>
        <w:snapToGrid/>
        <w:spacing w:line="579" w:lineRule="exact"/>
        <w:ind w:left="319" w:leftChars="152" w:right="420" w:firstLine="0" w:firstLineChars="0"/>
        <w:jc w:val="left"/>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mc:AlternateContent>
          <mc:Choice Requires="wps">
            <w:drawing>
              <wp:anchor distT="0" distB="0" distL="114300" distR="114300" simplePos="0" relativeHeight="251661312" behindDoc="0" locked="0" layoutInCell="1" allowOverlap="1">
                <wp:simplePos x="0" y="0"/>
                <wp:positionH relativeFrom="column">
                  <wp:posOffset>9525</wp:posOffset>
                </wp:positionH>
                <wp:positionV relativeFrom="paragraph">
                  <wp:posOffset>16510</wp:posOffset>
                </wp:positionV>
                <wp:extent cx="5379720" cy="3175"/>
                <wp:effectExtent l="0" t="0" r="0" b="0"/>
                <wp:wrapNone/>
                <wp:docPr id="3" name="直线 2"/>
                <wp:cNvGraphicFramePr/>
                <a:graphic xmlns:a="http://schemas.openxmlformats.org/drawingml/2006/main">
                  <a:graphicData uri="http://schemas.microsoft.com/office/word/2010/wordprocessingShape">
                    <wps:wsp>
                      <wps:cNvCnPr/>
                      <wps:spPr>
                        <a:xfrm flipV="true">
                          <a:off x="0" y="0"/>
                          <a:ext cx="5379720" cy="3175"/>
                        </a:xfrm>
                        <a:prstGeom prst="line">
                          <a:avLst/>
                        </a:prstGeom>
                        <a:ln w="9525" cap="flat" cmpd="sng">
                          <a:solidFill>
                            <a:srgbClr val="000000"/>
                          </a:solidFill>
                          <a:prstDash val="solid"/>
                          <a:headEnd type="none" w="med" len="med"/>
                          <a:tailEnd type="none" w="med" len="med"/>
                        </a:ln>
                        <a:effectLst/>
                      </wps:spPr>
                      <wps:bodyPr upright="true"/>
                    </wps:wsp>
                  </a:graphicData>
                </a:graphic>
              </wp:anchor>
            </w:drawing>
          </mc:Choice>
          <mc:Fallback>
            <w:pict>
              <v:line id="直线 2" o:spid="_x0000_s1026" o:spt="20" style="position:absolute;left:0pt;flip:y;margin-left:0.75pt;margin-top:1.3pt;height:0.25pt;width:423.6pt;z-index:251661312;mso-width-relative:page;mso-height-relative:page;" filled="f" stroked="t" coordsize="21600,21600" o:gfxdata="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FgAAAGRycy9QSwECFAAUAAAACACH&#10;TuJA/N5U3NMAAAAFAQAADwAAAAAAAAABACAAAAA4AAAAZHJzL2Rvd25yZXYueG1sUEsBAhQAFAAA&#10;AAgAh07iQAEEsWLeAQAArgMAAA4AAAAAAAAAAQAgAAAAOAEAAGRycy9lMm9Eb2MueG1sUEsFBgAA&#10;AAAGAAYAWQEAAIgFAAAAAA==&#10;">
                <v:fill on="f" focussize="0,0"/>
                <v:stroke color="#000000" joinstyle="round"/>
                <v:imagedata o:title=""/>
                <o:lock v:ext="edit" aspectratio="f"/>
              </v:line>
            </w:pict>
          </mc:Fallback>
        </mc:AlternateContent>
      </w:r>
      <w:r>
        <w:rPr>
          <w:rFonts w:hint="default" w:ascii="Times New Roman" w:hAnsi="Times New Roman" w:eastAsia="方正仿宋_GBK" w:cs="Times New Roman"/>
          <w:sz w:val="32"/>
          <w:szCs w:val="32"/>
          <w:lang w:eastAsia="zh-CN"/>
        </w:rPr>
        <w:t>抄报：区政府办公室，区纪委监委派驻区政府办公室纪检监察组。</w:t>
      </w:r>
    </w:p>
    <w:p>
      <w:pPr>
        <w:pageBreakBefore w:val="0"/>
        <w:widowControl w:val="0"/>
        <w:kinsoku/>
        <w:wordWrap/>
        <w:overflowPunct/>
        <w:topLinePunct w:val="0"/>
        <w:autoSpaceDE/>
        <w:autoSpaceDN/>
        <w:bidi w:val="0"/>
        <w:adjustRightInd/>
        <w:snapToGrid/>
        <w:spacing w:line="579" w:lineRule="exact"/>
        <w:ind w:left="1239" w:leftChars="133" w:right="420" w:hanging="960" w:hangingChars="300"/>
        <w:jc w:val="left"/>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抄送：政务服务中心各分中心</w:t>
      </w:r>
    </w:p>
    <w:p>
      <w:pPr>
        <w:pageBreakBefore w:val="0"/>
        <w:widowControl w:val="0"/>
        <w:kinsoku/>
        <w:wordWrap/>
        <w:overflowPunct/>
        <w:topLinePunct w:val="0"/>
        <w:autoSpaceDE/>
        <w:autoSpaceDN/>
        <w:bidi w:val="0"/>
        <w:adjustRightInd/>
        <w:snapToGrid/>
        <w:spacing w:line="579" w:lineRule="exact"/>
        <w:ind w:firstLine="320" w:firstLineChars="1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mc:AlternateContent>
          <mc:Choice Requires="wps">
            <w:drawing>
              <wp:anchor distT="0" distB="0" distL="114300" distR="114300" simplePos="0" relativeHeight="251659264" behindDoc="0" locked="0" layoutInCell="1" allowOverlap="1">
                <wp:simplePos x="0" y="0"/>
                <wp:positionH relativeFrom="column">
                  <wp:posOffset>-19050</wp:posOffset>
                </wp:positionH>
                <wp:positionV relativeFrom="paragraph">
                  <wp:posOffset>402590</wp:posOffset>
                </wp:positionV>
                <wp:extent cx="5415280" cy="3810"/>
                <wp:effectExtent l="0" t="0" r="0" b="0"/>
                <wp:wrapNone/>
                <wp:docPr id="1" name="直线 3"/>
                <wp:cNvGraphicFramePr/>
                <a:graphic xmlns:a="http://schemas.openxmlformats.org/drawingml/2006/main">
                  <a:graphicData uri="http://schemas.microsoft.com/office/word/2010/wordprocessingShape">
                    <wps:wsp>
                      <wps:cNvCnPr/>
                      <wps:spPr>
                        <a:xfrm flipV="true">
                          <a:off x="0" y="0"/>
                          <a:ext cx="5415280" cy="3810"/>
                        </a:xfrm>
                        <a:prstGeom prst="line">
                          <a:avLst/>
                        </a:prstGeom>
                        <a:ln w="9525" cap="flat" cmpd="sng">
                          <a:solidFill>
                            <a:srgbClr val="000000"/>
                          </a:solidFill>
                          <a:prstDash val="solid"/>
                          <a:headEnd type="none" w="med" len="med"/>
                          <a:tailEnd type="none" w="med" len="med"/>
                        </a:ln>
                        <a:effectLst/>
                      </wps:spPr>
                      <wps:bodyPr upright="true"/>
                    </wps:wsp>
                  </a:graphicData>
                </a:graphic>
              </wp:anchor>
            </w:drawing>
          </mc:Choice>
          <mc:Fallback>
            <w:pict>
              <v:line id="直线 3" o:spid="_x0000_s1026" o:spt="20" style="position:absolute;left:0pt;flip:y;margin-left:-1.5pt;margin-top:31.7pt;height:0.3pt;width:426.4pt;z-index:251659264;mso-width-relative:page;mso-height-relative:page;" filled="f" stroked="t" coordsize="21600,21600" o:gfxdata="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BYAAABkcnMvUEsBAhQAFAAA&#10;AAgAh07iQN5/1AHWAAAACAEAAA8AAAAAAAAAAQAgAAAAOAAAAGRycy9kb3ducmV2LnhtbFBLAQIU&#10;ABQAAAAIAIdO4kD3ryaL3wEAAK4DAAAOAAAAAAAAAAEAIAAAADsBAABkcnMvZTJvRG9jLnhtbFBL&#10;BQYAAAAABgAGAFkBAACMBQAAAAA=&#10;">
                <v:fill on="f" focussize="0,0"/>
                <v:stroke color="#000000" joinstyle="round"/>
                <v:imagedata o:title=""/>
                <o:lock v:ext="edit" aspectratio="f"/>
              </v:line>
            </w:pict>
          </mc:Fallback>
        </mc:AlternateContent>
      </w:r>
      <w:r>
        <w:rPr>
          <w:rFonts w:hint="default" w:ascii="Times New Roman" w:hAnsi="Times New Roman" w:eastAsia="方正仿宋_GBK" w:cs="Times New Roman"/>
          <w:sz w:val="32"/>
          <w:szCs w:val="32"/>
        </w:rPr>
        <mc:AlternateContent>
          <mc:Choice Requires="wps">
            <w:drawing>
              <wp:anchor distT="0" distB="0" distL="114300" distR="114300" simplePos="0" relativeHeight="251660288" behindDoc="0" locked="0" layoutInCell="1" allowOverlap="1">
                <wp:simplePos x="0" y="0"/>
                <wp:positionH relativeFrom="column">
                  <wp:posOffset>-19050</wp:posOffset>
                </wp:positionH>
                <wp:positionV relativeFrom="paragraph">
                  <wp:posOffset>60960</wp:posOffset>
                </wp:positionV>
                <wp:extent cx="5415280" cy="5715"/>
                <wp:effectExtent l="0" t="0" r="0" b="0"/>
                <wp:wrapNone/>
                <wp:docPr id="2" name="直线 2"/>
                <wp:cNvGraphicFramePr/>
                <a:graphic xmlns:a="http://schemas.openxmlformats.org/drawingml/2006/main">
                  <a:graphicData uri="http://schemas.microsoft.com/office/word/2010/wordprocessingShape">
                    <wps:wsp>
                      <wps:cNvCnPr/>
                      <wps:spPr>
                        <a:xfrm>
                          <a:off x="0" y="0"/>
                          <a:ext cx="5415280" cy="5715"/>
                        </a:xfrm>
                        <a:prstGeom prst="line">
                          <a:avLst/>
                        </a:prstGeom>
                        <a:ln w="9525" cap="flat" cmpd="sng">
                          <a:solidFill>
                            <a:srgbClr val="000000"/>
                          </a:solidFill>
                          <a:prstDash val="solid"/>
                          <a:headEnd type="none" w="med" len="med"/>
                          <a:tailEnd type="none" w="med" len="med"/>
                        </a:ln>
                        <a:effectLst/>
                      </wps:spPr>
                      <wps:bodyPr upright="true"/>
                    </wps:wsp>
                  </a:graphicData>
                </a:graphic>
              </wp:anchor>
            </w:drawing>
          </mc:Choice>
          <mc:Fallback>
            <w:pict>
              <v:line id="直线 2" o:spid="_x0000_s1026" o:spt="20" style="position:absolute;left:0pt;margin-left:-1.5pt;margin-top:4.8pt;height:0.45pt;width:426.4pt;z-index:251660288;mso-width-relative:page;mso-height-relative:page;" filled="f" stroked="t" coordsize="21600,21600" o:gfxdata="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FgAAAGRycy9QSwECFAAUAAAACACHTuJAtG4t&#10;vdYAAAAHAQAADwAAAAAAAAABACAAAAA4AAAAZHJzL2Rvd25yZXYueG1sUEsBAhQAFAAAAAgAh07i&#10;QDl1RbXVAQAAoQMAAA4AAAAAAAAAAQAgAAAAOwEAAGRycy9lMm9Eb2MueG1sUEsFBgAAAAAGAAYA&#10;WQEAAIIFAAAAAA==&#10;">
                <v:fill on="f" focussize="0,0"/>
                <v:stroke color="#000000" joinstyle="round"/>
                <v:imagedata o:title=""/>
                <o:lock v:ext="edit" aspectratio="f"/>
              </v:line>
            </w:pict>
          </mc:Fallback>
        </mc:AlternateContent>
      </w:r>
      <w:r>
        <w:rPr>
          <w:rFonts w:hint="default" w:ascii="Times New Roman" w:hAnsi="Times New Roman" w:eastAsia="方正仿宋_GBK" w:cs="Times New Roman"/>
          <w:sz w:val="32"/>
          <w:szCs w:val="32"/>
        </w:rPr>
        <w:t>重庆市黔江区行政服务中心</w:t>
      </w:r>
      <w:r>
        <w:rPr>
          <w:rFonts w:hint="default" w:ascii="Times New Roman" w:hAnsi="Times New Roman" w:eastAsia="仿宋" w:cs="Times New Roman"/>
          <w:sz w:val="32"/>
          <w:szCs w:val="32"/>
        </w:rPr>
        <w:t xml:space="preserve">   </w:t>
      </w:r>
      <w:r>
        <w:rPr>
          <w:rFonts w:hint="default" w:ascii="Times New Roman" w:hAnsi="Times New Roman" w:eastAsia="仿宋" w:cs="Times New Roman"/>
          <w:sz w:val="32"/>
          <w:szCs w:val="32"/>
          <w:lang w:val="en-US" w:eastAsia="zh-CN"/>
        </w:rPr>
        <w:t xml:space="preserve">      </w:t>
      </w:r>
      <w:r>
        <w:rPr>
          <w:rFonts w:hint="default" w:ascii="Times New Roman" w:hAnsi="Times New Roman" w:eastAsia="方正仿宋_GBK" w:cs="Times New Roman"/>
          <w:sz w:val="32"/>
          <w:szCs w:val="32"/>
        </w:rPr>
        <w:t>20</w:t>
      </w:r>
      <w:r>
        <w:rPr>
          <w:rFonts w:hint="default" w:ascii="Times New Roman" w:hAnsi="Times New Roman" w:eastAsia="方正仿宋_GBK" w:cs="Times New Roman"/>
          <w:sz w:val="32"/>
          <w:szCs w:val="32"/>
          <w:lang w:val="en-US" w:eastAsia="zh-CN"/>
        </w:rPr>
        <w:t>20</w:t>
      </w:r>
      <w:r>
        <w:rPr>
          <w:rFonts w:hint="default" w:ascii="Times New Roman" w:hAnsi="Times New Roman" w:eastAsia="方正仿宋_GBK" w:cs="Times New Roman"/>
          <w:sz w:val="32"/>
          <w:szCs w:val="32"/>
        </w:rPr>
        <w:t>年</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月</w:t>
      </w:r>
      <w:r>
        <w:rPr>
          <w:rFonts w:hint="default" w:ascii="Times New Roman" w:hAnsi="Times New Roman" w:eastAsia="方正仿宋_GBK" w:cs="Times New Roman"/>
          <w:sz w:val="32"/>
          <w:szCs w:val="32"/>
          <w:lang w:val="en-US" w:eastAsia="zh-CN"/>
        </w:rPr>
        <w:t>1</w:t>
      </w:r>
      <w:r>
        <w:rPr>
          <w:rFonts w:hint="eastAsia"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日印</w:t>
      </w:r>
    </w:p>
    <w:sectPr>
      <w:pgSz w:w="11906" w:h="16838"/>
      <w:pgMar w:top="1984" w:right="1446" w:bottom="1644" w:left="1446"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Helvetica">
    <w:altName w:val="FreeSans"/>
    <w:panose1 w:val="020B0504020202030204"/>
    <w:charset w:val="00"/>
    <w:family w:val="swiss"/>
    <w:pitch w:val="default"/>
    <w:sig w:usb0="00000000" w:usb1="00000000" w:usb2="00000000" w:usb3="00000000" w:csb0="00000093"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FreeSans">
    <w:panose1 w:val="020B0504020202020204"/>
    <w:charset w:val="00"/>
    <w:family w:val="auto"/>
    <w:pitch w:val="default"/>
    <w:sig w:usb0="E4839EFF" w:usb1="4600FDFF" w:usb2="000030A0" w:usb3="00000584" w:csb0="600001BF" w:csb1="DFF7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firstLine="360"/>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6"/>
                            <w:rPr>
                              <w:rStyle w:val="12"/>
                              <w:rFonts w:ascii="宋体"/>
                              <w:sz w:val="28"/>
                              <w:szCs w:val="28"/>
                            </w:rPr>
                          </w:pPr>
                          <w:r>
                            <w:rPr>
                              <w:rStyle w:val="12"/>
                              <w:rFonts w:ascii="宋体" w:hAnsi="宋体"/>
                              <w:sz w:val="28"/>
                              <w:szCs w:val="28"/>
                            </w:rPr>
                            <w:fldChar w:fldCharType="begin"/>
                          </w:r>
                          <w:r>
                            <w:rPr>
                              <w:rStyle w:val="12"/>
                              <w:rFonts w:ascii="宋体" w:hAnsi="宋体"/>
                              <w:sz w:val="28"/>
                              <w:szCs w:val="28"/>
                            </w:rPr>
                            <w:instrText xml:space="preserve">PAGE  </w:instrText>
                          </w:r>
                          <w:r>
                            <w:rPr>
                              <w:rStyle w:val="12"/>
                              <w:rFonts w:ascii="宋体" w:hAnsi="宋体"/>
                              <w:sz w:val="28"/>
                              <w:szCs w:val="28"/>
                            </w:rPr>
                            <w:fldChar w:fldCharType="separate"/>
                          </w:r>
                          <w:r>
                            <w:rPr>
                              <w:rStyle w:val="12"/>
                              <w:rFonts w:ascii="宋体" w:hAnsi="宋体"/>
                              <w:sz w:val="28"/>
                              <w:szCs w:val="28"/>
                            </w:rPr>
                            <w:t>- 4 -</w:t>
                          </w:r>
                          <w:r>
                            <w:rPr>
                              <w:rStyle w:val="12"/>
                              <w:rFonts w:ascii="宋体" w:hAnsi="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文本框 3"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WAAAAZHJzL1BLAQIU&#10;ABQAAAAIAIdO4kCzSVju0AAAAAUBAAAPAAAAAAAAAAEAIAAAADgAAABkcnMvZG93bnJldi54bWxQ&#10;SwECFAAUAAAACACHTuJAM/js2SICAAA3BAAADgAAAAAAAAABACAAAAA1AQAAZHJzL2Uyb0RvYy54&#10;bWxQSwUGAAAAAAYABgBZAQAAyQUAAAAA&#10;">
              <v:fill on="f" focussize="0,0"/>
              <v:stroke on="f" weight="0.5pt"/>
              <v:imagedata o:title=""/>
              <o:lock v:ext="edit" aspectratio="f"/>
              <v:textbox inset="0mm,0mm,0mm,0mm" style="mso-fit-shape-to-text:t;">
                <w:txbxContent>
                  <w:p>
                    <w:pPr>
                      <w:pStyle w:val="6"/>
                      <w:rPr>
                        <w:rStyle w:val="12"/>
                        <w:rFonts w:ascii="宋体"/>
                        <w:sz w:val="28"/>
                        <w:szCs w:val="28"/>
                      </w:rPr>
                    </w:pPr>
                    <w:r>
                      <w:rPr>
                        <w:rStyle w:val="12"/>
                        <w:rFonts w:ascii="宋体" w:hAnsi="宋体"/>
                        <w:sz w:val="28"/>
                        <w:szCs w:val="28"/>
                      </w:rPr>
                      <w:fldChar w:fldCharType="begin"/>
                    </w:r>
                    <w:r>
                      <w:rPr>
                        <w:rStyle w:val="12"/>
                        <w:rFonts w:ascii="宋体" w:hAnsi="宋体"/>
                        <w:sz w:val="28"/>
                        <w:szCs w:val="28"/>
                      </w:rPr>
                      <w:instrText xml:space="preserve">PAGE  </w:instrText>
                    </w:r>
                    <w:r>
                      <w:rPr>
                        <w:rStyle w:val="12"/>
                        <w:rFonts w:ascii="宋体" w:hAnsi="宋体"/>
                        <w:sz w:val="28"/>
                        <w:szCs w:val="28"/>
                      </w:rPr>
                      <w:fldChar w:fldCharType="separate"/>
                    </w:r>
                    <w:r>
                      <w:rPr>
                        <w:rStyle w:val="12"/>
                        <w:rFonts w:ascii="宋体" w:hAnsi="宋体"/>
                        <w:sz w:val="28"/>
                        <w:szCs w:val="28"/>
                      </w:rPr>
                      <w:t>- 4 -</w:t>
                    </w:r>
                    <w:r>
                      <w:rPr>
                        <w:rStyle w:val="12"/>
                        <w:rFonts w:ascii="宋体" w:hAnsi="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NotTrackMoves/>
  <w:documentProtection w:enforcement="0"/>
  <w:defaultTabStop w:val="420"/>
  <w:drawingGridVerticalSpacing w:val="160"/>
  <w:displayHorizontalDrawingGridEvery w:val="1"/>
  <w:displayVerticalDrawingGridEvery w:val="1"/>
  <w:noPunctuationKerning w:val="true"/>
  <w:characterSpacingControl w:val="compressPunctuation"/>
  <w:noLineBreaksAfter w:lang="zh-CN" w:val="$([{£¥·‘“〈《「『【〔〖〝﹙﹛﹝＄（．［｛￡￥"/>
  <w:noLineBreaksBefore w:lang="zh-CN" w:val="!%),.:;&gt;?]}¢¨°·ˇˉ―‖’”…‰′″›℃∶、。〃〉》」』】〕〗〞︶︺︾﹀﹄﹚﹜﹞！＂％＇），．：；？］｀｜｝～￠"/>
  <w:compat>
    <w:spaceForUL/>
    <w:balanceSingleByteDoubleByteWidth/>
    <w:doNotLeaveBackslashAlon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485F"/>
    <w:rsid w:val="00012EA5"/>
    <w:rsid w:val="000155C2"/>
    <w:rsid w:val="00043A61"/>
    <w:rsid w:val="00054730"/>
    <w:rsid w:val="00081E4E"/>
    <w:rsid w:val="000A066A"/>
    <w:rsid w:val="000B29FC"/>
    <w:rsid w:val="000B5A4D"/>
    <w:rsid w:val="000C62F5"/>
    <w:rsid w:val="0010136B"/>
    <w:rsid w:val="00122E9D"/>
    <w:rsid w:val="001347F1"/>
    <w:rsid w:val="00153F58"/>
    <w:rsid w:val="00163142"/>
    <w:rsid w:val="001667B7"/>
    <w:rsid w:val="001669F6"/>
    <w:rsid w:val="001A0A40"/>
    <w:rsid w:val="001B4961"/>
    <w:rsid w:val="001E2639"/>
    <w:rsid w:val="001F1551"/>
    <w:rsid w:val="002070D7"/>
    <w:rsid w:val="00214BE6"/>
    <w:rsid w:val="00216252"/>
    <w:rsid w:val="00216F8C"/>
    <w:rsid w:val="0025485F"/>
    <w:rsid w:val="00264287"/>
    <w:rsid w:val="002652B3"/>
    <w:rsid w:val="0028140C"/>
    <w:rsid w:val="002A3074"/>
    <w:rsid w:val="002A4579"/>
    <w:rsid w:val="002B1F18"/>
    <w:rsid w:val="002B536C"/>
    <w:rsid w:val="002B73FF"/>
    <w:rsid w:val="002C09F2"/>
    <w:rsid w:val="002E5E4B"/>
    <w:rsid w:val="002F0E20"/>
    <w:rsid w:val="002F32F1"/>
    <w:rsid w:val="002F4F34"/>
    <w:rsid w:val="002F5D0F"/>
    <w:rsid w:val="00300270"/>
    <w:rsid w:val="00302211"/>
    <w:rsid w:val="00306144"/>
    <w:rsid w:val="00310D1B"/>
    <w:rsid w:val="0032670C"/>
    <w:rsid w:val="00326CD6"/>
    <w:rsid w:val="00344506"/>
    <w:rsid w:val="00362813"/>
    <w:rsid w:val="0037328E"/>
    <w:rsid w:val="003743C9"/>
    <w:rsid w:val="00393788"/>
    <w:rsid w:val="003A4B43"/>
    <w:rsid w:val="003B7528"/>
    <w:rsid w:val="00402E65"/>
    <w:rsid w:val="00405421"/>
    <w:rsid w:val="004105B2"/>
    <w:rsid w:val="00415FF0"/>
    <w:rsid w:val="00421890"/>
    <w:rsid w:val="00427D86"/>
    <w:rsid w:val="004445C4"/>
    <w:rsid w:val="004669E7"/>
    <w:rsid w:val="00472F4E"/>
    <w:rsid w:val="00495B38"/>
    <w:rsid w:val="004A0A16"/>
    <w:rsid w:val="004A190C"/>
    <w:rsid w:val="004B0AC0"/>
    <w:rsid w:val="004C4658"/>
    <w:rsid w:val="004D4E10"/>
    <w:rsid w:val="00501010"/>
    <w:rsid w:val="005052DA"/>
    <w:rsid w:val="005855FF"/>
    <w:rsid w:val="005A07CB"/>
    <w:rsid w:val="005C3BEE"/>
    <w:rsid w:val="005C4163"/>
    <w:rsid w:val="005D1DFD"/>
    <w:rsid w:val="005E3632"/>
    <w:rsid w:val="005F0114"/>
    <w:rsid w:val="006047A4"/>
    <w:rsid w:val="0061320A"/>
    <w:rsid w:val="006156AA"/>
    <w:rsid w:val="0062781D"/>
    <w:rsid w:val="00642D05"/>
    <w:rsid w:val="00644F74"/>
    <w:rsid w:val="006837BB"/>
    <w:rsid w:val="006B6F64"/>
    <w:rsid w:val="006D6C7D"/>
    <w:rsid w:val="006E1816"/>
    <w:rsid w:val="006F6E56"/>
    <w:rsid w:val="0072472E"/>
    <w:rsid w:val="00740D84"/>
    <w:rsid w:val="00750471"/>
    <w:rsid w:val="00751133"/>
    <w:rsid w:val="007531AC"/>
    <w:rsid w:val="00753537"/>
    <w:rsid w:val="00755D27"/>
    <w:rsid w:val="0076058F"/>
    <w:rsid w:val="007845D9"/>
    <w:rsid w:val="007A45B1"/>
    <w:rsid w:val="007B05B7"/>
    <w:rsid w:val="007B0627"/>
    <w:rsid w:val="007B18F7"/>
    <w:rsid w:val="007D39BF"/>
    <w:rsid w:val="007D4D70"/>
    <w:rsid w:val="007E2758"/>
    <w:rsid w:val="007F62DC"/>
    <w:rsid w:val="00804AB0"/>
    <w:rsid w:val="00811CD7"/>
    <w:rsid w:val="0082428E"/>
    <w:rsid w:val="008319EF"/>
    <w:rsid w:val="00850EDC"/>
    <w:rsid w:val="00852283"/>
    <w:rsid w:val="00866816"/>
    <w:rsid w:val="00883F88"/>
    <w:rsid w:val="00884084"/>
    <w:rsid w:val="0088445F"/>
    <w:rsid w:val="0088454D"/>
    <w:rsid w:val="00894B63"/>
    <w:rsid w:val="008963D8"/>
    <w:rsid w:val="00897424"/>
    <w:rsid w:val="008C0E24"/>
    <w:rsid w:val="008C46F1"/>
    <w:rsid w:val="008C558A"/>
    <w:rsid w:val="008C69A8"/>
    <w:rsid w:val="008C71C3"/>
    <w:rsid w:val="008D08EB"/>
    <w:rsid w:val="008E0138"/>
    <w:rsid w:val="008E55F5"/>
    <w:rsid w:val="008F47E9"/>
    <w:rsid w:val="00900D71"/>
    <w:rsid w:val="00940CB5"/>
    <w:rsid w:val="00943FA8"/>
    <w:rsid w:val="00947186"/>
    <w:rsid w:val="009529B3"/>
    <w:rsid w:val="00966B1D"/>
    <w:rsid w:val="009717BE"/>
    <w:rsid w:val="0099233A"/>
    <w:rsid w:val="009A46D0"/>
    <w:rsid w:val="009B19CA"/>
    <w:rsid w:val="009C0482"/>
    <w:rsid w:val="009D0DC6"/>
    <w:rsid w:val="009F1C38"/>
    <w:rsid w:val="009F3D48"/>
    <w:rsid w:val="009F41B0"/>
    <w:rsid w:val="00A03CEA"/>
    <w:rsid w:val="00A44185"/>
    <w:rsid w:val="00A46693"/>
    <w:rsid w:val="00A46A42"/>
    <w:rsid w:val="00A55315"/>
    <w:rsid w:val="00A72CC3"/>
    <w:rsid w:val="00AA2BDA"/>
    <w:rsid w:val="00AC4257"/>
    <w:rsid w:val="00AC464F"/>
    <w:rsid w:val="00AE468E"/>
    <w:rsid w:val="00B02C0C"/>
    <w:rsid w:val="00B056E4"/>
    <w:rsid w:val="00B0582B"/>
    <w:rsid w:val="00B07FC7"/>
    <w:rsid w:val="00B10EF8"/>
    <w:rsid w:val="00B40283"/>
    <w:rsid w:val="00B43117"/>
    <w:rsid w:val="00B56166"/>
    <w:rsid w:val="00B57445"/>
    <w:rsid w:val="00B83B1E"/>
    <w:rsid w:val="00BA0DC8"/>
    <w:rsid w:val="00BC66AA"/>
    <w:rsid w:val="00BF6E68"/>
    <w:rsid w:val="00C1082B"/>
    <w:rsid w:val="00C14DB0"/>
    <w:rsid w:val="00C27E75"/>
    <w:rsid w:val="00C35753"/>
    <w:rsid w:val="00C46051"/>
    <w:rsid w:val="00C63987"/>
    <w:rsid w:val="00C71E77"/>
    <w:rsid w:val="00C72522"/>
    <w:rsid w:val="00CB0B28"/>
    <w:rsid w:val="00CC3AE2"/>
    <w:rsid w:val="00CC3FEF"/>
    <w:rsid w:val="00CD3D3A"/>
    <w:rsid w:val="00D1601F"/>
    <w:rsid w:val="00D43A8E"/>
    <w:rsid w:val="00D43DCA"/>
    <w:rsid w:val="00D57956"/>
    <w:rsid w:val="00D70A6A"/>
    <w:rsid w:val="00D90728"/>
    <w:rsid w:val="00D94D5B"/>
    <w:rsid w:val="00D97187"/>
    <w:rsid w:val="00DA49D8"/>
    <w:rsid w:val="00DA74EA"/>
    <w:rsid w:val="00DB3937"/>
    <w:rsid w:val="00DB427D"/>
    <w:rsid w:val="00DC1927"/>
    <w:rsid w:val="00DE3FB5"/>
    <w:rsid w:val="00DF05CC"/>
    <w:rsid w:val="00DF0F80"/>
    <w:rsid w:val="00DF4190"/>
    <w:rsid w:val="00E25B1B"/>
    <w:rsid w:val="00E26C13"/>
    <w:rsid w:val="00E64D3D"/>
    <w:rsid w:val="00E75AD5"/>
    <w:rsid w:val="00E7780C"/>
    <w:rsid w:val="00E979E9"/>
    <w:rsid w:val="00EB37BF"/>
    <w:rsid w:val="00EB5F54"/>
    <w:rsid w:val="00EC3C79"/>
    <w:rsid w:val="00ED44CB"/>
    <w:rsid w:val="00F07827"/>
    <w:rsid w:val="00F17E17"/>
    <w:rsid w:val="00F25128"/>
    <w:rsid w:val="00F53583"/>
    <w:rsid w:val="00F618E5"/>
    <w:rsid w:val="00F74ED2"/>
    <w:rsid w:val="00F87263"/>
    <w:rsid w:val="00F94555"/>
    <w:rsid w:val="00FA2EE8"/>
    <w:rsid w:val="00FA6696"/>
    <w:rsid w:val="00FB5403"/>
    <w:rsid w:val="00FB5F4D"/>
    <w:rsid w:val="00FC0562"/>
    <w:rsid w:val="00FE4D95"/>
    <w:rsid w:val="00FF0395"/>
    <w:rsid w:val="00FF3119"/>
    <w:rsid w:val="012A2715"/>
    <w:rsid w:val="0146450E"/>
    <w:rsid w:val="022603A7"/>
    <w:rsid w:val="02AB109C"/>
    <w:rsid w:val="04CC0DAD"/>
    <w:rsid w:val="04ED4239"/>
    <w:rsid w:val="04FC6B56"/>
    <w:rsid w:val="050D36C3"/>
    <w:rsid w:val="053F0FB6"/>
    <w:rsid w:val="056B334C"/>
    <w:rsid w:val="05D55E73"/>
    <w:rsid w:val="05EA1C60"/>
    <w:rsid w:val="06013A7D"/>
    <w:rsid w:val="06246D7F"/>
    <w:rsid w:val="06772025"/>
    <w:rsid w:val="07165845"/>
    <w:rsid w:val="075348D8"/>
    <w:rsid w:val="07895FEB"/>
    <w:rsid w:val="07A30F00"/>
    <w:rsid w:val="08173520"/>
    <w:rsid w:val="08EA2A62"/>
    <w:rsid w:val="098C2176"/>
    <w:rsid w:val="099F0DAD"/>
    <w:rsid w:val="0A2C484E"/>
    <w:rsid w:val="0A477D0A"/>
    <w:rsid w:val="0A9B271B"/>
    <w:rsid w:val="0AE706C4"/>
    <w:rsid w:val="0AF93EEC"/>
    <w:rsid w:val="0B1F766F"/>
    <w:rsid w:val="0BC23658"/>
    <w:rsid w:val="0CB051B0"/>
    <w:rsid w:val="0D835D98"/>
    <w:rsid w:val="0E4010E1"/>
    <w:rsid w:val="0FCC781A"/>
    <w:rsid w:val="0FD61EB7"/>
    <w:rsid w:val="0FDB5D52"/>
    <w:rsid w:val="10A378D8"/>
    <w:rsid w:val="11554396"/>
    <w:rsid w:val="12037969"/>
    <w:rsid w:val="12672B45"/>
    <w:rsid w:val="13051648"/>
    <w:rsid w:val="137517A0"/>
    <w:rsid w:val="142628CD"/>
    <w:rsid w:val="143167EC"/>
    <w:rsid w:val="15706833"/>
    <w:rsid w:val="15AA58D0"/>
    <w:rsid w:val="15C14106"/>
    <w:rsid w:val="16811A54"/>
    <w:rsid w:val="16C3310B"/>
    <w:rsid w:val="17BD42B0"/>
    <w:rsid w:val="17ED1DB4"/>
    <w:rsid w:val="182027B0"/>
    <w:rsid w:val="194B3795"/>
    <w:rsid w:val="19851AAD"/>
    <w:rsid w:val="19BF6656"/>
    <w:rsid w:val="1A5D7B02"/>
    <w:rsid w:val="1ADD1AF2"/>
    <w:rsid w:val="1B1A5AE2"/>
    <w:rsid w:val="1BC25DB8"/>
    <w:rsid w:val="1C7C17ED"/>
    <w:rsid w:val="1D757CCE"/>
    <w:rsid w:val="1E1E5576"/>
    <w:rsid w:val="1E616DBB"/>
    <w:rsid w:val="1F5A055D"/>
    <w:rsid w:val="1F7A2319"/>
    <w:rsid w:val="1F882FAA"/>
    <w:rsid w:val="1FAA5AE6"/>
    <w:rsid w:val="1FED0D5A"/>
    <w:rsid w:val="205A4705"/>
    <w:rsid w:val="208034DD"/>
    <w:rsid w:val="20C64C83"/>
    <w:rsid w:val="22AF2EF6"/>
    <w:rsid w:val="22CF7E52"/>
    <w:rsid w:val="22DF3E08"/>
    <w:rsid w:val="22E761C5"/>
    <w:rsid w:val="22ED5741"/>
    <w:rsid w:val="23190FFB"/>
    <w:rsid w:val="23295820"/>
    <w:rsid w:val="236E1094"/>
    <w:rsid w:val="246531C0"/>
    <w:rsid w:val="248853C4"/>
    <w:rsid w:val="24A5246F"/>
    <w:rsid w:val="24CA7679"/>
    <w:rsid w:val="24E57861"/>
    <w:rsid w:val="24EF4681"/>
    <w:rsid w:val="255B343B"/>
    <w:rsid w:val="25FA766F"/>
    <w:rsid w:val="26135E34"/>
    <w:rsid w:val="263C0D0D"/>
    <w:rsid w:val="26DD2FD6"/>
    <w:rsid w:val="2724716D"/>
    <w:rsid w:val="274313CB"/>
    <w:rsid w:val="27863E56"/>
    <w:rsid w:val="27A92F4E"/>
    <w:rsid w:val="27AA4A58"/>
    <w:rsid w:val="28641AF6"/>
    <w:rsid w:val="2865748A"/>
    <w:rsid w:val="288566EE"/>
    <w:rsid w:val="28BF164B"/>
    <w:rsid w:val="28E140A6"/>
    <w:rsid w:val="28F54D9D"/>
    <w:rsid w:val="29A50AD0"/>
    <w:rsid w:val="29BF6B48"/>
    <w:rsid w:val="29D26CB0"/>
    <w:rsid w:val="29EB59EF"/>
    <w:rsid w:val="2A6B769E"/>
    <w:rsid w:val="2A6D3EEE"/>
    <w:rsid w:val="2ACE6982"/>
    <w:rsid w:val="2B8B33FE"/>
    <w:rsid w:val="2BEE00CA"/>
    <w:rsid w:val="2CB02E33"/>
    <w:rsid w:val="2CB710F9"/>
    <w:rsid w:val="2E065B49"/>
    <w:rsid w:val="2F2B61AD"/>
    <w:rsid w:val="2FCE6EF4"/>
    <w:rsid w:val="303C7598"/>
    <w:rsid w:val="30424CC6"/>
    <w:rsid w:val="3060492D"/>
    <w:rsid w:val="307C32BA"/>
    <w:rsid w:val="30BC72F3"/>
    <w:rsid w:val="313908DD"/>
    <w:rsid w:val="32374393"/>
    <w:rsid w:val="331D04BF"/>
    <w:rsid w:val="33E970A3"/>
    <w:rsid w:val="34500174"/>
    <w:rsid w:val="34807F1C"/>
    <w:rsid w:val="34C20156"/>
    <w:rsid w:val="34C413B8"/>
    <w:rsid w:val="355C0FEC"/>
    <w:rsid w:val="358B5E76"/>
    <w:rsid w:val="3599712F"/>
    <w:rsid w:val="368473B6"/>
    <w:rsid w:val="369E4A9E"/>
    <w:rsid w:val="36AD24A7"/>
    <w:rsid w:val="36B14582"/>
    <w:rsid w:val="36D740EB"/>
    <w:rsid w:val="37A860F8"/>
    <w:rsid w:val="381F1316"/>
    <w:rsid w:val="383A27DE"/>
    <w:rsid w:val="389E39EE"/>
    <w:rsid w:val="38D858F0"/>
    <w:rsid w:val="391579D5"/>
    <w:rsid w:val="3A985D8F"/>
    <w:rsid w:val="3AE96DE8"/>
    <w:rsid w:val="3AEA3062"/>
    <w:rsid w:val="3B511ECB"/>
    <w:rsid w:val="3B6F7F59"/>
    <w:rsid w:val="3B7A3B10"/>
    <w:rsid w:val="3C4F19E5"/>
    <w:rsid w:val="3C517243"/>
    <w:rsid w:val="3C945C73"/>
    <w:rsid w:val="3D1F52C6"/>
    <w:rsid w:val="3D7C5C43"/>
    <w:rsid w:val="3D7F52FE"/>
    <w:rsid w:val="3E265A4F"/>
    <w:rsid w:val="3E6D7174"/>
    <w:rsid w:val="3E804858"/>
    <w:rsid w:val="3E9A04ED"/>
    <w:rsid w:val="3EA466AA"/>
    <w:rsid w:val="3FD73A35"/>
    <w:rsid w:val="407C6147"/>
    <w:rsid w:val="40944E46"/>
    <w:rsid w:val="40EE2217"/>
    <w:rsid w:val="41105C74"/>
    <w:rsid w:val="42B46FF8"/>
    <w:rsid w:val="43125C27"/>
    <w:rsid w:val="434C1622"/>
    <w:rsid w:val="439A54CB"/>
    <w:rsid w:val="43B017CF"/>
    <w:rsid w:val="43C815D2"/>
    <w:rsid w:val="43F64B53"/>
    <w:rsid w:val="44483771"/>
    <w:rsid w:val="4456581B"/>
    <w:rsid w:val="4462293E"/>
    <w:rsid w:val="44F44DCB"/>
    <w:rsid w:val="45445B8E"/>
    <w:rsid w:val="4546145A"/>
    <w:rsid w:val="4562072A"/>
    <w:rsid w:val="46866358"/>
    <w:rsid w:val="46E96A8E"/>
    <w:rsid w:val="46F23621"/>
    <w:rsid w:val="46FC1A60"/>
    <w:rsid w:val="47566BA0"/>
    <w:rsid w:val="475809B3"/>
    <w:rsid w:val="47666D3E"/>
    <w:rsid w:val="489F3DA1"/>
    <w:rsid w:val="48A16120"/>
    <w:rsid w:val="49D916A0"/>
    <w:rsid w:val="4A53538A"/>
    <w:rsid w:val="4A6B3968"/>
    <w:rsid w:val="4A953D7E"/>
    <w:rsid w:val="4AD431B1"/>
    <w:rsid w:val="4B35477D"/>
    <w:rsid w:val="4C4C5243"/>
    <w:rsid w:val="4C6D7B1C"/>
    <w:rsid w:val="4C921050"/>
    <w:rsid w:val="4D2D6F96"/>
    <w:rsid w:val="4DDE18D3"/>
    <w:rsid w:val="4E1E7E55"/>
    <w:rsid w:val="4E383E4E"/>
    <w:rsid w:val="4E5F36FA"/>
    <w:rsid w:val="4ED31F46"/>
    <w:rsid w:val="4F4500C7"/>
    <w:rsid w:val="4F567F1F"/>
    <w:rsid w:val="4F736C8B"/>
    <w:rsid w:val="504D126D"/>
    <w:rsid w:val="50AE04C5"/>
    <w:rsid w:val="51041C0F"/>
    <w:rsid w:val="515116CB"/>
    <w:rsid w:val="52647A11"/>
    <w:rsid w:val="52B0381F"/>
    <w:rsid w:val="54412661"/>
    <w:rsid w:val="55AA06A8"/>
    <w:rsid w:val="55DD1C3E"/>
    <w:rsid w:val="55E3693E"/>
    <w:rsid w:val="55E8025F"/>
    <w:rsid w:val="5606004D"/>
    <w:rsid w:val="569828C3"/>
    <w:rsid w:val="57285132"/>
    <w:rsid w:val="57F456C9"/>
    <w:rsid w:val="58266FCF"/>
    <w:rsid w:val="59141F4C"/>
    <w:rsid w:val="59C078BC"/>
    <w:rsid w:val="59F266A3"/>
    <w:rsid w:val="5A4719C5"/>
    <w:rsid w:val="5A994262"/>
    <w:rsid w:val="5A9A5446"/>
    <w:rsid w:val="5AF77C96"/>
    <w:rsid w:val="5BA656B7"/>
    <w:rsid w:val="5C0F501A"/>
    <w:rsid w:val="5C1459EE"/>
    <w:rsid w:val="5C394F1B"/>
    <w:rsid w:val="5C5A2B40"/>
    <w:rsid w:val="5C657BDA"/>
    <w:rsid w:val="5C6F0D95"/>
    <w:rsid w:val="5CB517F7"/>
    <w:rsid w:val="5CD321C9"/>
    <w:rsid w:val="5CEF7F5C"/>
    <w:rsid w:val="5DD20D56"/>
    <w:rsid w:val="5E2946E4"/>
    <w:rsid w:val="5FC63858"/>
    <w:rsid w:val="6004233F"/>
    <w:rsid w:val="609D7363"/>
    <w:rsid w:val="60A151FD"/>
    <w:rsid w:val="61213F04"/>
    <w:rsid w:val="61217EE8"/>
    <w:rsid w:val="61281549"/>
    <w:rsid w:val="6139295F"/>
    <w:rsid w:val="622D779E"/>
    <w:rsid w:val="6235353D"/>
    <w:rsid w:val="6261372E"/>
    <w:rsid w:val="62847152"/>
    <w:rsid w:val="632C2BD6"/>
    <w:rsid w:val="63537697"/>
    <w:rsid w:val="63DA3730"/>
    <w:rsid w:val="63FB5D4A"/>
    <w:rsid w:val="64C26B12"/>
    <w:rsid w:val="65062939"/>
    <w:rsid w:val="652D3401"/>
    <w:rsid w:val="65FC02E5"/>
    <w:rsid w:val="66AD50AF"/>
    <w:rsid w:val="67A13BF4"/>
    <w:rsid w:val="68774E17"/>
    <w:rsid w:val="68DE6C82"/>
    <w:rsid w:val="696E4479"/>
    <w:rsid w:val="69BF7D0E"/>
    <w:rsid w:val="69E06363"/>
    <w:rsid w:val="6B0C0DA0"/>
    <w:rsid w:val="6BB427B6"/>
    <w:rsid w:val="6CB214B8"/>
    <w:rsid w:val="6D446C35"/>
    <w:rsid w:val="6D727825"/>
    <w:rsid w:val="6D935D61"/>
    <w:rsid w:val="6E6D7374"/>
    <w:rsid w:val="6EAA2CEE"/>
    <w:rsid w:val="6F0F766C"/>
    <w:rsid w:val="6F970359"/>
    <w:rsid w:val="6FA65834"/>
    <w:rsid w:val="70361069"/>
    <w:rsid w:val="70804E7C"/>
    <w:rsid w:val="70A55A10"/>
    <w:rsid w:val="71076075"/>
    <w:rsid w:val="71142EA4"/>
    <w:rsid w:val="724104E5"/>
    <w:rsid w:val="73275EDD"/>
    <w:rsid w:val="734E1F69"/>
    <w:rsid w:val="7354632C"/>
    <w:rsid w:val="740D7F7F"/>
    <w:rsid w:val="741C2E2D"/>
    <w:rsid w:val="74B42BF8"/>
    <w:rsid w:val="74BB4C18"/>
    <w:rsid w:val="75312FDC"/>
    <w:rsid w:val="75690906"/>
    <w:rsid w:val="75C41D84"/>
    <w:rsid w:val="772E7082"/>
    <w:rsid w:val="78904174"/>
    <w:rsid w:val="78A41013"/>
    <w:rsid w:val="79035A39"/>
    <w:rsid w:val="794D4365"/>
    <w:rsid w:val="79BE7D2E"/>
    <w:rsid w:val="79C86D85"/>
    <w:rsid w:val="79CA7A4E"/>
    <w:rsid w:val="7A3B34CC"/>
    <w:rsid w:val="7B6D4D2F"/>
    <w:rsid w:val="7BC10D58"/>
    <w:rsid w:val="7CF52D21"/>
    <w:rsid w:val="7D593F9A"/>
    <w:rsid w:val="7DF32427"/>
    <w:rsid w:val="7E635C07"/>
    <w:rsid w:val="7EA365BC"/>
    <w:rsid w:val="7F3F24AF"/>
    <w:rsid w:val="7F897B5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2"/>
    <w:basedOn w:val="1"/>
    <w:next w:val="1"/>
    <w:qFormat/>
    <w:locked/>
    <w:uiPriority w:val="0"/>
    <w:pPr>
      <w:keepNext/>
      <w:keepLines/>
      <w:spacing w:line="413" w:lineRule="auto"/>
      <w:outlineLvl w:val="1"/>
    </w:pPr>
    <w:rPr>
      <w:rFonts w:ascii="Arial" w:hAnsi="Arial" w:eastAsia="黑体"/>
      <w:b/>
      <w:sz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 w:type="paragraph" w:styleId="4">
    <w:name w:val="Body Text"/>
    <w:basedOn w:val="1"/>
    <w:next w:val="5"/>
    <w:qFormat/>
    <w:uiPriority w:val="0"/>
    <w:pPr>
      <w:spacing w:after="120" w:afterLines="0" w:afterAutospacing="0"/>
    </w:pPr>
  </w:style>
  <w:style w:type="paragraph" w:customStyle="1" w:styleId="5">
    <w:name w:val="默认"/>
    <w:qFormat/>
    <w:uiPriority w:val="0"/>
    <w:rPr>
      <w:rFonts w:ascii="Helvetica" w:hAnsi="Helvetica" w:eastAsia="Helvetica" w:cs="Helvetica"/>
      <w:color w:val="000000"/>
      <w:sz w:val="22"/>
      <w:szCs w:val="22"/>
      <w:lang w:val="en-US" w:eastAsia="zh-CN" w:bidi="ar-SA"/>
    </w:rPr>
  </w:style>
  <w:style w:type="paragraph" w:styleId="6">
    <w:name w:val="footer"/>
    <w:basedOn w:val="1"/>
    <w:link w:val="16"/>
    <w:semiHidden/>
    <w:qFormat/>
    <w:uiPriority w:val="99"/>
    <w:pPr>
      <w:tabs>
        <w:tab w:val="center" w:pos="4153"/>
        <w:tab w:val="right" w:pos="8306"/>
      </w:tabs>
      <w:snapToGrid w:val="0"/>
      <w:jc w:val="left"/>
    </w:pPr>
    <w:rPr>
      <w:sz w:val="18"/>
      <w:szCs w:val="18"/>
    </w:rPr>
  </w:style>
  <w:style w:type="paragraph" w:styleId="7">
    <w:name w:val="header"/>
    <w:basedOn w:val="1"/>
    <w:link w:val="15"/>
    <w:semiHidden/>
    <w:qFormat/>
    <w:uiPriority w:val="99"/>
    <w:pPr>
      <w:pBdr>
        <w:bottom w:val="single" w:color="auto" w:sz="6" w:space="1"/>
      </w:pBdr>
      <w:tabs>
        <w:tab w:val="center" w:pos="4153"/>
        <w:tab w:val="right" w:pos="8306"/>
      </w:tabs>
      <w:snapToGrid w:val="0"/>
      <w:jc w:val="center"/>
    </w:pPr>
    <w:rPr>
      <w:sz w:val="18"/>
      <w:szCs w:val="18"/>
    </w:rPr>
  </w:style>
  <w:style w:type="table" w:styleId="9">
    <w:name w:val="Table Grid"/>
    <w:basedOn w:val="8"/>
    <w:qFormat/>
    <w:locked/>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locked/>
    <w:uiPriority w:val="0"/>
    <w:rPr>
      <w:b/>
    </w:rPr>
  </w:style>
  <w:style w:type="character" w:styleId="12">
    <w:name w:val="page number"/>
    <w:basedOn w:val="10"/>
    <w:qFormat/>
    <w:uiPriority w:val="99"/>
    <w:rPr>
      <w:rFonts w:cs="Times New Roman"/>
    </w:rPr>
  </w:style>
  <w:style w:type="character" w:styleId="13">
    <w:name w:val="FollowedHyperlink"/>
    <w:basedOn w:val="10"/>
    <w:unhideWhenUsed/>
    <w:qFormat/>
    <w:uiPriority w:val="99"/>
    <w:rPr>
      <w:color w:val="800080"/>
      <w:u w:val="none"/>
    </w:rPr>
  </w:style>
  <w:style w:type="character" w:styleId="14">
    <w:name w:val="Hyperlink"/>
    <w:basedOn w:val="10"/>
    <w:unhideWhenUsed/>
    <w:qFormat/>
    <w:uiPriority w:val="99"/>
    <w:rPr>
      <w:color w:val="333333"/>
      <w:u w:val="none"/>
    </w:rPr>
  </w:style>
  <w:style w:type="character" w:customStyle="1" w:styleId="15">
    <w:name w:val="页眉 Char"/>
    <w:basedOn w:val="10"/>
    <w:link w:val="7"/>
    <w:semiHidden/>
    <w:qFormat/>
    <w:locked/>
    <w:uiPriority w:val="99"/>
    <w:rPr>
      <w:rFonts w:cs="Times New Roman"/>
      <w:sz w:val="18"/>
      <w:szCs w:val="18"/>
    </w:rPr>
  </w:style>
  <w:style w:type="character" w:customStyle="1" w:styleId="16">
    <w:name w:val="页脚 Char"/>
    <w:basedOn w:val="10"/>
    <w:link w:val="6"/>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10</Pages>
  <Words>437</Words>
  <Characters>2491</Characters>
  <Lines>20</Lines>
  <Paragraphs>5</Paragraphs>
  <TotalTime>54</TotalTime>
  <ScaleCrop>false</ScaleCrop>
  <LinksUpToDate>false</LinksUpToDate>
  <CharactersWithSpaces>2923</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2018-05-15T15:52:00Z</dcterms:created>
  <dc:creator>hp</dc:creator>
  <cp:lastModifiedBy> </cp:lastModifiedBy>
  <cp:lastPrinted>2021-04-17T15:09:00Z</cp:lastPrinted>
  <dcterms:modified xsi:type="dcterms:W3CDTF">2023-06-14T15:55:42Z</dcterms:modified>
  <dc:title>黔江区行政服务中心工作人员考核细则</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ABC994D773684183977669C8BD878AF4</vt:lpwstr>
  </property>
</Properties>
</file>