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中塘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发〔20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46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</w:rPr>
        <w:t>关于成立</w:t>
      </w:r>
      <w:r>
        <w:rPr>
          <w:rFonts w:hint="eastAsia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eastAsia="zh-CN"/>
        </w:rPr>
        <w:t>中塘镇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  <w:lang w:val="en-US" w:eastAsia="zh-CN"/>
        </w:rPr>
        <w:t>政策性农业保险专项整治</w:t>
      </w:r>
      <w:r>
        <w:rPr>
          <w:rFonts w:hint="default" w:ascii="Times New Roman" w:hAnsi="Times New Roman" w:eastAsia="方正小标宋_GBK" w:cs="Times New Roman"/>
          <w:color w:val="000000"/>
          <w:spacing w:val="0"/>
          <w:kern w:val="72"/>
          <w:sz w:val="44"/>
          <w:szCs w:val="44"/>
        </w:rPr>
        <w:t>工作领导小组的通知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各村（社区）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镇级各部门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认真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贯彻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落实群众身边不正之风和腐败问题集中整治的部署要求，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强化政策性农业保险监督管理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经研究，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决定成立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中塘镇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政策性农业保险专项整治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工作领导小组，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成员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3198" w:leftChars="304" w:hanging="2560" w:hangingChars="800"/>
        <w:textAlignment w:val="auto"/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/>
        </w:rPr>
        <w:t>组  长：</w:t>
      </w: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邢祖军</w:t>
      </w:r>
      <w:r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/>
        </w:rPr>
        <w:t xml:space="preserve">  </w:t>
      </w: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党委副书记、镇长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3198" w:leftChars="304" w:hanging="2560" w:hangingChars="800"/>
        <w:textAlignment w:val="auto"/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副组长：</w:t>
      </w: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孙文君</w:t>
      </w:r>
      <w:r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/>
        </w:rPr>
        <w:t>成  员：</w:t>
      </w: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钟志祥　农业服务中心主任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殷蜀锦　特色产业服务中心主任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刘银梅　农业服务中心工作人员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李建峰　兴泉社区党总支书记·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黄智勇　中塘社区党总支书记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刘　盛　迎新村党支部书记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刘太洪　胜利村党支部书记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Style w:val="9"/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Style w:val="9"/>
          <w:rFonts w:hint="eastAsia" w:ascii="Times New Roman" w:hAnsi="Times New Roman" w:eastAsia="方正仿宋_GBK" w:cs="Times New Roman"/>
          <w:sz w:val="32"/>
          <w:szCs w:val="32"/>
          <w:lang w:val="en-US"/>
        </w:rPr>
        <w:t>　　　　向国永　双石村党支部书记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领导小组下设办公室在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农业服务中心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，负责统筹协调专项整治工作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种植业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养殖业农业保险专项整治工作的资料收集、经验提炼、总结报告等工作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黔江区中塘镇人民政府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2024年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5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single" w:color="auto" w:sz="12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314" w:firstLineChars="100"/>
        <w:textAlignment w:val="auto"/>
        <w:rPr>
          <w:rFonts w:hint="default" w:ascii="Times New Roman" w:hAnsi="Times New Roman" w:cs="Times New Roman"/>
        </w:rPr>
      </w:pPr>
      <w:r>
        <w:rPr>
          <w:rFonts w:eastAsia="方正仿宋_GBK"/>
          <w:spacing w:val="17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63500</wp:posOffset>
                </wp:positionV>
                <wp:extent cx="5327015" cy="16510"/>
                <wp:effectExtent l="0" t="4445" r="6985" b="762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7015" cy="165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.15pt;margin-top:5pt;height:1.3pt;width:419.45pt;z-index:251659264;mso-width-relative:page;mso-height-relative:page;" filled="f" stroked="t" coordsize="21600,21600" o:gfxdata="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FQ9OrvXAAAACAEAAA8AAAAAAAAAAQAgAAAAOAAAAGRycy9kb3ducmV2&#10;LnhtbFBLAQIUABQAAAAIAIdO4kDrge8o5wEAAKIDAAAOAAAAAAAAAAEAIAAAADw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方正仿宋_GBK"/>
          <w:spacing w:val="17"/>
          <w:sz w:val="28"/>
          <w:szCs w:val="28"/>
        </w:rPr>
        <w:t>黔江区中塘镇党政办公室</w:t>
      </w:r>
      <w:r>
        <w:rPr>
          <w:rFonts w:eastAsia="方正仿宋_GBK"/>
          <w:sz w:val="28"/>
          <w:szCs w:val="28"/>
        </w:rPr>
        <w:t xml:space="preserve">        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2024年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WMwYjY4ZjhiNzM3YjIzNjJiMWMyNTg5Y2UwNGIifQ=="/>
  </w:docVars>
  <w:rsids>
    <w:rsidRoot w:val="0F001AA9"/>
    <w:rsid w:val="0F001AA9"/>
    <w:rsid w:val="400613F5"/>
    <w:rsid w:val="78327CAB"/>
    <w:rsid w:val="BBE3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character" w:customStyle="1" w:styleId="9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336</Characters>
  <Lines>0</Lines>
  <Paragraphs>0</Paragraphs>
  <TotalTime>1</TotalTime>
  <ScaleCrop>false</ScaleCrop>
  <LinksUpToDate>false</LinksUpToDate>
  <CharactersWithSpaces>408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2024-08-05T20:40:00Z</dcterms:created>
  <dc:creator>碧海蓝天</dc:creator>
  <cp:lastModifiedBy>kylin</cp:lastModifiedBy>
  <cp:lastPrinted>2024-08-06T11:08:00Z</cp:lastPrinted>
  <dcterms:modified xsi:type="dcterms:W3CDTF">2024-08-13T09:12:53Z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9CF5D84F69E048B699DDC3369546A65B_13</vt:lpwstr>
  </property>
</Properties>
</file>